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DBE8" w14:textId="77777777" w:rsidR="000B6AA0" w:rsidRPr="00AA0549" w:rsidRDefault="000B6AA0" w:rsidP="00167A3A">
      <w:pPr>
        <w:pStyle w:val="Default"/>
        <w:spacing w:after="120" w:line="30" w:lineRule="atLeast"/>
        <w:rPr>
          <w:rFonts w:ascii="Arial" w:hAnsi="Arial" w:cs="Arial"/>
          <w:b/>
          <w:bCs/>
          <w:color w:val="auto"/>
        </w:rPr>
      </w:pPr>
    </w:p>
    <w:p w14:paraId="772D09AD" w14:textId="0CA44513" w:rsidR="001B4BEC" w:rsidRPr="00AA0549" w:rsidRDefault="00FF627B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R</w:t>
      </w:r>
      <w:r w:rsidR="00AF1826" w:rsidRPr="00AA0549">
        <w:rPr>
          <w:rFonts w:ascii="Arial" w:hAnsi="Arial" w:cs="Arial"/>
          <w:b/>
          <w:bCs/>
          <w:color w:val="auto"/>
        </w:rPr>
        <w:t>egulamin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22098D" w:rsidRPr="00AA0549">
        <w:rPr>
          <w:rFonts w:ascii="Arial" w:hAnsi="Arial" w:cs="Arial"/>
          <w:b/>
          <w:bCs/>
          <w:color w:val="auto"/>
        </w:rPr>
        <w:t>r</w:t>
      </w:r>
      <w:r w:rsidR="00AF1826" w:rsidRPr="00AA0549">
        <w:rPr>
          <w:rFonts w:ascii="Arial" w:hAnsi="Arial" w:cs="Arial"/>
          <w:b/>
          <w:bCs/>
          <w:color w:val="auto"/>
        </w:rPr>
        <w:t>ekrutacji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22098D" w:rsidRPr="00AA0549">
        <w:rPr>
          <w:rFonts w:ascii="Arial" w:hAnsi="Arial" w:cs="Arial"/>
          <w:b/>
          <w:bCs/>
          <w:color w:val="auto"/>
        </w:rPr>
        <w:t>i u</w:t>
      </w:r>
      <w:r w:rsidR="00AF1826" w:rsidRPr="00AA0549">
        <w:rPr>
          <w:rFonts w:ascii="Arial" w:hAnsi="Arial" w:cs="Arial"/>
          <w:b/>
          <w:bCs/>
          <w:color w:val="auto"/>
        </w:rPr>
        <w:t>czestnictwa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AF1826" w:rsidRPr="00AA0549">
        <w:rPr>
          <w:rFonts w:ascii="Arial" w:hAnsi="Arial" w:cs="Arial"/>
          <w:b/>
          <w:bCs/>
          <w:color w:val="auto"/>
        </w:rPr>
        <w:t>w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923B53" w:rsidRPr="00AA0549">
        <w:rPr>
          <w:rFonts w:ascii="Arial" w:hAnsi="Arial" w:cs="Arial"/>
          <w:b/>
          <w:bCs/>
          <w:color w:val="auto"/>
        </w:rPr>
        <w:t>p</w:t>
      </w:r>
      <w:r w:rsidR="00AF1826" w:rsidRPr="00AA0549">
        <w:rPr>
          <w:rFonts w:ascii="Arial" w:hAnsi="Arial" w:cs="Arial"/>
          <w:b/>
          <w:bCs/>
          <w:color w:val="auto"/>
        </w:rPr>
        <w:t>rojekcie</w:t>
      </w:r>
      <w:r w:rsidR="00FC54D4" w:rsidRPr="00AA0549">
        <w:rPr>
          <w:rFonts w:ascii="Arial" w:hAnsi="Arial" w:cs="Arial"/>
          <w:b/>
          <w:bCs/>
          <w:color w:val="auto"/>
        </w:rPr>
        <w:t>:</w:t>
      </w:r>
    </w:p>
    <w:p w14:paraId="47A43701" w14:textId="10E07F47" w:rsidR="00FF627B" w:rsidRPr="00AA0549" w:rsidRDefault="003F5750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bookmarkStart w:id="0" w:name="_Hlk161393345"/>
      <w:r w:rsidRPr="00AA0549">
        <w:rPr>
          <w:rFonts w:ascii="Arial" w:hAnsi="Arial" w:cs="Arial"/>
          <w:b/>
          <w:bCs/>
          <w:color w:val="auto"/>
        </w:rPr>
        <w:t>„</w:t>
      </w:r>
      <w:r w:rsidR="00623C3A">
        <w:rPr>
          <w:rFonts w:ascii="Arial" w:hAnsi="Arial" w:cs="Arial"/>
          <w:b/>
          <w:bCs/>
          <w:color w:val="auto"/>
        </w:rPr>
        <w:t>MOŻESZ</w:t>
      </w:r>
      <w:r w:rsidR="001B4BEC" w:rsidRPr="00AA0549">
        <w:rPr>
          <w:rFonts w:ascii="Arial" w:hAnsi="Arial" w:cs="Arial"/>
          <w:b/>
          <w:bCs/>
          <w:color w:val="auto"/>
        </w:rPr>
        <w:t>”</w:t>
      </w:r>
      <w:r w:rsidR="00B923A7">
        <w:rPr>
          <w:rFonts w:ascii="Arial" w:hAnsi="Arial" w:cs="Arial"/>
          <w:b/>
          <w:bCs/>
          <w:color w:val="auto"/>
        </w:rPr>
        <w:t>,</w:t>
      </w:r>
      <w:r w:rsidR="00FC54D4" w:rsidRPr="00AA0549">
        <w:rPr>
          <w:rFonts w:ascii="Arial" w:hAnsi="Arial" w:cs="Arial"/>
          <w:b/>
          <w:bCs/>
          <w:color w:val="auto"/>
        </w:rPr>
        <w:t xml:space="preserve"> </w:t>
      </w:r>
      <w:r w:rsidR="00623C3A" w:rsidRPr="00623C3A">
        <w:rPr>
          <w:rFonts w:ascii="Arial" w:hAnsi="Arial" w:cs="Arial"/>
          <w:b/>
          <w:bCs/>
          <w:color w:val="auto"/>
        </w:rPr>
        <w:t>nr FEPK.07.15-IP.01-0051/23</w:t>
      </w:r>
    </w:p>
    <w:p w14:paraId="37F075FC" w14:textId="77777777" w:rsidR="00FC54D4" w:rsidRPr="00AA0549" w:rsidRDefault="00FC54D4" w:rsidP="00035B95">
      <w:pPr>
        <w:autoSpaceDE w:val="0"/>
        <w:autoSpaceDN w:val="0"/>
        <w:adjustRightInd w:val="0"/>
        <w:spacing w:after="120" w:line="276" w:lineRule="auto"/>
        <w:ind w:left="0" w:right="0" w:firstLine="0"/>
        <w:jc w:val="left"/>
        <w:rPr>
          <w:rFonts w:eastAsiaTheme="minorEastAsia"/>
          <w:sz w:val="24"/>
          <w:szCs w:val="24"/>
        </w:rPr>
      </w:pPr>
    </w:p>
    <w:p w14:paraId="6E28AA39" w14:textId="4F5C3F4B" w:rsidR="00FC54D4" w:rsidRPr="00AA0549" w:rsidRDefault="00FC54D4" w:rsidP="00035B95">
      <w:pPr>
        <w:pStyle w:val="Default"/>
        <w:spacing w:line="276" w:lineRule="auto"/>
        <w:rPr>
          <w:rFonts w:ascii="Arial" w:hAnsi="Arial" w:cs="Arial"/>
        </w:rPr>
      </w:pPr>
      <w:r w:rsidRPr="00AA0549">
        <w:rPr>
          <w:rFonts w:ascii="Arial" w:hAnsi="Arial" w:cs="Arial"/>
        </w:rPr>
        <w:t>współfinansowany</w:t>
      </w:r>
      <w:r w:rsidR="002665C6">
        <w:rPr>
          <w:rFonts w:ascii="Arial" w:hAnsi="Arial" w:cs="Arial"/>
        </w:rPr>
        <w:t>m</w:t>
      </w:r>
      <w:r w:rsidRPr="00AA0549">
        <w:rPr>
          <w:rFonts w:ascii="Arial" w:hAnsi="Arial" w:cs="Arial"/>
        </w:rPr>
        <w:t xml:space="preserve"> ze środków Unii Europejskiej w ramach programu</w:t>
      </w:r>
    </w:p>
    <w:p w14:paraId="32A83A5D" w14:textId="245A91A7" w:rsidR="00FC54D4" w:rsidRPr="00AA0549" w:rsidRDefault="00FC54D4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</w:rPr>
        <w:t xml:space="preserve">Fundusze </w:t>
      </w:r>
      <w:r w:rsidR="00015641">
        <w:rPr>
          <w:rFonts w:ascii="Arial" w:hAnsi="Arial" w:cs="Arial"/>
        </w:rPr>
        <w:t>Europejskie dla Podkarpacia</w:t>
      </w:r>
      <w:r w:rsidRPr="00AA0549">
        <w:rPr>
          <w:rFonts w:ascii="Arial" w:hAnsi="Arial" w:cs="Arial"/>
        </w:rPr>
        <w:t xml:space="preserve"> 2021-2027</w:t>
      </w:r>
    </w:p>
    <w:bookmarkEnd w:id="0"/>
    <w:p w14:paraId="27BE302A" w14:textId="77777777" w:rsidR="001B4BEC" w:rsidRPr="00AA0549" w:rsidRDefault="001B4BEC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</w:p>
    <w:p w14:paraId="464A8596" w14:textId="77777777" w:rsidR="00FF627B" w:rsidRPr="00AA0549" w:rsidRDefault="00FF627B" w:rsidP="00035B95">
      <w:pPr>
        <w:pStyle w:val="Default"/>
        <w:spacing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§ 1</w:t>
      </w:r>
    </w:p>
    <w:p w14:paraId="115EEFAD" w14:textId="74864309" w:rsidR="003750AC" w:rsidRPr="00AA0549" w:rsidRDefault="00FF627B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Informacje ogólne</w:t>
      </w:r>
    </w:p>
    <w:p w14:paraId="5F03D31D" w14:textId="3E39B9E2" w:rsidR="00F44486" w:rsidRPr="00AA0549" w:rsidRDefault="00DC0B82" w:rsidP="001B67BC">
      <w:pPr>
        <w:pStyle w:val="Defaul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Beneficjentem</w:t>
      </w:r>
      <w:r w:rsidR="00F44486" w:rsidRPr="00AA0549">
        <w:rPr>
          <w:rFonts w:ascii="Arial" w:hAnsi="Arial" w:cs="Arial"/>
          <w:color w:val="auto"/>
        </w:rPr>
        <w:t xml:space="preserve"> </w:t>
      </w:r>
      <w:r w:rsidR="005541E9" w:rsidRPr="00AA0549">
        <w:rPr>
          <w:rFonts w:ascii="Arial" w:hAnsi="Arial" w:cs="Arial"/>
          <w:color w:val="auto"/>
        </w:rPr>
        <w:t>p</w:t>
      </w:r>
      <w:r w:rsidR="00F44486" w:rsidRPr="00AA0549">
        <w:rPr>
          <w:rFonts w:ascii="Arial" w:hAnsi="Arial" w:cs="Arial"/>
          <w:color w:val="auto"/>
        </w:rPr>
        <w:t>r</w:t>
      </w:r>
      <w:r w:rsidR="0039337E" w:rsidRPr="00AA0549">
        <w:rPr>
          <w:rFonts w:ascii="Arial" w:hAnsi="Arial" w:cs="Arial"/>
          <w:color w:val="auto"/>
        </w:rPr>
        <w:t>ojektu</w:t>
      </w:r>
      <w:r w:rsidR="00DC5184" w:rsidRPr="00AA0549">
        <w:rPr>
          <w:rFonts w:ascii="Arial" w:hAnsi="Arial" w:cs="Arial"/>
          <w:color w:val="auto"/>
        </w:rPr>
        <w:t xml:space="preserve"> </w:t>
      </w:r>
      <w:r w:rsidR="00497965" w:rsidRPr="00497965">
        <w:rPr>
          <w:rFonts w:ascii="Arial" w:hAnsi="Arial" w:cs="Arial"/>
          <w:b/>
          <w:color w:val="auto"/>
        </w:rPr>
        <w:t>„</w:t>
      </w:r>
      <w:r w:rsidR="0055087B">
        <w:rPr>
          <w:rFonts w:ascii="Arial" w:hAnsi="Arial" w:cs="Arial"/>
          <w:b/>
          <w:color w:val="auto"/>
        </w:rPr>
        <w:t>MOŻESZ</w:t>
      </w:r>
      <w:r w:rsidR="00497965" w:rsidRPr="00497965">
        <w:rPr>
          <w:rFonts w:ascii="Arial" w:hAnsi="Arial" w:cs="Arial"/>
          <w:b/>
          <w:color w:val="auto"/>
        </w:rPr>
        <w:t>”</w:t>
      </w:r>
      <w:r w:rsidR="00BB4E8C">
        <w:rPr>
          <w:rFonts w:ascii="Arial" w:hAnsi="Arial" w:cs="Arial"/>
          <w:b/>
          <w:color w:val="auto"/>
        </w:rPr>
        <w:t>,</w:t>
      </w:r>
      <w:r w:rsidR="00497965" w:rsidRPr="00497965">
        <w:rPr>
          <w:rFonts w:ascii="Arial" w:hAnsi="Arial" w:cs="Arial"/>
          <w:b/>
          <w:color w:val="auto"/>
        </w:rPr>
        <w:t xml:space="preserve"> </w:t>
      </w:r>
      <w:r w:rsidR="000B6AA0" w:rsidRPr="00AA0549">
        <w:rPr>
          <w:rFonts w:ascii="Arial" w:hAnsi="Arial" w:cs="Arial"/>
          <w:b/>
          <w:color w:val="auto"/>
        </w:rPr>
        <w:t xml:space="preserve">nr </w:t>
      </w:r>
      <w:r w:rsidR="00DA4852" w:rsidRPr="00AA0549">
        <w:rPr>
          <w:rFonts w:ascii="Arial" w:hAnsi="Arial" w:cs="Arial"/>
          <w:b/>
          <w:color w:val="auto"/>
        </w:rPr>
        <w:t>FE</w:t>
      </w:r>
      <w:r w:rsidR="0055087B">
        <w:rPr>
          <w:rFonts w:ascii="Arial" w:hAnsi="Arial" w:cs="Arial"/>
          <w:b/>
          <w:color w:val="auto"/>
        </w:rPr>
        <w:t>PK.07.15-IP.01-0051/23</w:t>
      </w:r>
      <w:r w:rsidR="004D1E47" w:rsidRPr="00AA0549">
        <w:rPr>
          <w:rFonts w:ascii="Arial" w:hAnsi="Arial" w:cs="Arial"/>
          <w:b/>
          <w:color w:val="auto"/>
        </w:rPr>
        <w:t xml:space="preserve"> </w:t>
      </w:r>
      <w:r w:rsidR="00F44486" w:rsidRPr="00AA0549">
        <w:rPr>
          <w:rFonts w:ascii="Arial" w:hAnsi="Arial" w:cs="Arial"/>
          <w:color w:val="auto"/>
        </w:rPr>
        <w:t>jest</w:t>
      </w:r>
      <w:r w:rsidR="007D7FE0" w:rsidRPr="00AA0549">
        <w:rPr>
          <w:rFonts w:ascii="Arial" w:hAnsi="Arial" w:cs="Arial"/>
          <w:color w:val="auto"/>
        </w:rPr>
        <w:t xml:space="preserve"> </w:t>
      </w:r>
      <w:bookmarkStart w:id="1" w:name="_Hlk161656410"/>
      <w:r w:rsidR="006D681F">
        <w:rPr>
          <w:rFonts w:ascii="Arial" w:hAnsi="Arial" w:cs="Arial"/>
          <w:b/>
          <w:color w:val="auto"/>
        </w:rPr>
        <w:t>Stowarzyszenie Green House</w:t>
      </w:r>
      <w:r w:rsidR="00F44486" w:rsidRPr="00AA0549">
        <w:rPr>
          <w:rFonts w:ascii="Arial" w:hAnsi="Arial" w:cs="Arial"/>
          <w:b/>
          <w:color w:val="auto"/>
        </w:rPr>
        <w:t xml:space="preserve"> </w:t>
      </w:r>
      <w:bookmarkEnd w:id="1"/>
      <w:r w:rsidR="00F44486" w:rsidRPr="00AA0549">
        <w:rPr>
          <w:rFonts w:ascii="Arial" w:hAnsi="Arial" w:cs="Arial"/>
          <w:color w:val="auto"/>
        </w:rPr>
        <w:t xml:space="preserve">z siedzibą w </w:t>
      </w:r>
      <w:r w:rsidR="00AE023C">
        <w:rPr>
          <w:rFonts w:ascii="Arial" w:hAnsi="Arial" w:cs="Arial"/>
          <w:color w:val="auto"/>
        </w:rPr>
        <w:t>N</w:t>
      </w:r>
      <w:r w:rsidR="00C70F03">
        <w:rPr>
          <w:rFonts w:ascii="Arial" w:hAnsi="Arial" w:cs="Arial"/>
          <w:color w:val="auto"/>
        </w:rPr>
        <w:t>owej</w:t>
      </w:r>
      <w:r w:rsidR="00AE023C">
        <w:rPr>
          <w:rFonts w:ascii="Arial" w:hAnsi="Arial" w:cs="Arial"/>
          <w:color w:val="auto"/>
        </w:rPr>
        <w:t xml:space="preserve"> W</w:t>
      </w:r>
      <w:r w:rsidR="00C70F03">
        <w:rPr>
          <w:rFonts w:ascii="Arial" w:hAnsi="Arial" w:cs="Arial"/>
          <w:color w:val="auto"/>
        </w:rPr>
        <w:t>si</w:t>
      </w:r>
      <w:r w:rsidR="00AE023C">
        <w:rPr>
          <w:rFonts w:ascii="Arial" w:hAnsi="Arial" w:cs="Arial"/>
          <w:color w:val="auto"/>
        </w:rPr>
        <w:t xml:space="preserve"> </w:t>
      </w:r>
      <w:r w:rsidR="00C70F03">
        <w:rPr>
          <w:rFonts w:ascii="Arial" w:hAnsi="Arial" w:cs="Arial"/>
          <w:color w:val="auto"/>
        </w:rPr>
        <w:t>Ujskiej 232</w:t>
      </w:r>
      <w:r w:rsidR="00FC4F5F">
        <w:rPr>
          <w:rFonts w:ascii="Arial" w:hAnsi="Arial" w:cs="Arial"/>
          <w:color w:val="auto"/>
        </w:rPr>
        <w:t xml:space="preserve"> (64-850) Ujście.</w:t>
      </w:r>
    </w:p>
    <w:p w14:paraId="44A3AA21" w14:textId="5CEC1576" w:rsidR="006D3CEA" w:rsidRPr="00AA0549" w:rsidRDefault="00F44486" w:rsidP="001B67BC">
      <w:pPr>
        <w:pStyle w:val="Defaul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Projekt </w:t>
      </w:r>
      <w:r w:rsidR="00907FEF">
        <w:rPr>
          <w:rFonts w:ascii="Arial" w:hAnsi="Arial" w:cs="Arial"/>
          <w:color w:val="auto"/>
        </w:rPr>
        <w:t>współfinansowany</w:t>
      </w:r>
      <w:r w:rsidRPr="00AA0549">
        <w:rPr>
          <w:rFonts w:ascii="Arial" w:hAnsi="Arial" w:cs="Arial"/>
          <w:color w:val="auto"/>
        </w:rPr>
        <w:t xml:space="preserve"> jest </w:t>
      </w:r>
      <w:r w:rsidR="00FC54D4" w:rsidRPr="00AA0549">
        <w:rPr>
          <w:rFonts w:ascii="Arial" w:hAnsi="Arial" w:cs="Arial"/>
          <w:color w:val="auto"/>
        </w:rPr>
        <w:t xml:space="preserve">przez Unię Europejską </w:t>
      </w:r>
      <w:r w:rsidRPr="00AA0549">
        <w:rPr>
          <w:rFonts w:ascii="Arial" w:hAnsi="Arial" w:cs="Arial"/>
          <w:color w:val="auto"/>
        </w:rPr>
        <w:t xml:space="preserve">w ramach </w:t>
      </w:r>
      <w:r w:rsidR="00FC54D4" w:rsidRPr="00AA0549">
        <w:rPr>
          <w:rFonts w:ascii="Arial" w:hAnsi="Arial" w:cs="Arial"/>
          <w:color w:val="auto"/>
        </w:rPr>
        <w:t>p</w:t>
      </w:r>
      <w:r w:rsidR="007F0F7D" w:rsidRPr="00AA0549">
        <w:rPr>
          <w:rFonts w:ascii="Arial" w:hAnsi="Arial" w:cs="Arial"/>
          <w:color w:val="auto"/>
        </w:rPr>
        <w:t>rogramu</w:t>
      </w:r>
      <w:r w:rsidR="0096582A" w:rsidRPr="00AA0549">
        <w:rPr>
          <w:rFonts w:ascii="Arial" w:hAnsi="Arial" w:cs="Arial"/>
          <w:color w:val="auto"/>
        </w:rPr>
        <w:t xml:space="preserve"> </w:t>
      </w:r>
      <w:r w:rsidR="007F0F7D" w:rsidRPr="00AA0549">
        <w:rPr>
          <w:rFonts w:ascii="Arial" w:hAnsi="Arial" w:cs="Arial"/>
          <w:color w:val="auto"/>
        </w:rPr>
        <w:t xml:space="preserve">Fundusze Europejskie dla </w:t>
      </w:r>
      <w:r w:rsidR="00CB5B84">
        <w:rPr>
          <w:rFonts w:ascii="Arial" w:hAnsi="Arial" w:cs="Arial"/>
          <w:color w:val="auto"/>
        </w:rPr>
        <w:t>Podkarpacia</w:t>
      </w:r>
      <w:r w:rsidR="007F0F7D" w:rsidRPr="00AA0549">
        <w:rPr>
          <w:rFonts w:ascii="Arial" w:hAnsi="Arial" w:cs="Arial"/>
          <w:color w:val="auto"/>
        </w:rPr>
        <w:t xml:space="preserve"> 2021–2027, </w:t>
      </w:r>
      <w:bookmarkStart w:id="2" w:name="_Hlk163741430"/>
      <w:r w:rsidR="0096636C" w:rsidRPr="00AA0549">
        <w:rPr>
          <w:rFonts w:ascii="Arial" w:hAnsi="Arial" w:cs="Arial"/>
          <w:color w:val="auto"/>
        </w:rPr>
        <w:t xml:space="preserve">Priorytet </w:t>
      </w:r>
      <w:r w:rsidR="00CB5B84" w:rsidRPr="00CB5B84">
        <w:rPr>
          <w:rFonts w:ascii="Arial" w:hAnsi="Arial" w:cs="Arial"/>
        </w:rPr>
        <w:t>FEPK.07 Kapitał ludzki gotowy do zmian</w:t>
      </w:r>
      <w:r w:rsidR="00CB5B84">
        <w:rPr>
          <w:rFonts w:ascii="Arial" w:hAnsi="Arial" w:cs="Arial"/>
        </w:rPr>
        <w:t>,</w:t>
      </w:r>
      <w:r w:rsidR="00DC5184" w:rsidRPr="00CB5B84">
        <w:rPr>
          <w:rFonts w:ascii="Arial" w:hAnsi="Arial" w:cs="Arial"/>
          <w:color w:val="auto"/>
        </w:rPr>
        <w:t xml:space="preserve"> </w:t>
      </w:r>
      <w:bookmarkStart w:id="3" w:name="_Hlk163741375"/>
      <w:r w:rsidR="0096636C" w:rsidRPr="00AA0549">
        <w:rPr>
          <w:rFonts w:ascii="Arial" w:hAnsi="Arial" w:cs="Arial"/>
          <w:color w:val="auto"/>
        </w:rPr>
        <w:t>Działanie</w:t>
      </w:r>
      <w:r w:rsidR="000163F3" w:rsidRPr="00AA0549">
        <w:rPr>
          <w:rFonts w:ascii="Arial" w:hAnsi="Arial" w:cs="Arial"/>
          <w:color w:val="auto"/>
        </w:rPr>
        <w:t xml:space="preserve"> </w:t>
      </w:r>
      <w:r w:rsidR="00CB5B84" w:rsidRPr="00CB5B84">
        <w:rPr>
          <w:rFonts w:ascii="Arial" w:eastAsia="Arial" w:hAnsi="Arial" w:cs="Arial"/>
          <w:color w:val="auto"/>
          <w:lang w:bidi="pl-PL"/>
        </w:rPr>
        <w:t>7.15 Aktywna integracja</w:t>
      </w:r>
      <w:r w:rsidR="00DC5184" w:rsidRPr="00AA0549">
        <w:rPr>
          <w:rFonts w:ascii="Arial" w:hAnsi="Arial" w:cs="Arial"/>
          <w:color w:val="auto"/>
        </w:rPr>
        <w:t>.</w:t>
      </w:r>
      <w:bookmarkEnd w:id="2"/>
      <w:bookmarkEnd w:id="3"/>
    </w:p>
    <w:p w14:paraId="67C3C5C3" w14:textId="3A42DF10" w:rsidR="001455B6" w:rsidRPr="00167A3A" w:rsidRDefault="001455B6" w:rsidP="001B67BC">
      <w:pPr>
        <w:pStyle w:val="Defaul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Projekt jest realizowany na terenie województwa </w:t>
      </w:r>
      <w:r w:rsidR="00840280">
        <w:rPr>
          <w:rFonts w:ascii="Arial" w:hAnsi="Arial" w:cs="Arial"/>
          <w:color w:val="auto"/>
        </w:rPr>
        <w:t>podkarpackiego</w:t>
      </w:r>
      <w:r w:rsidR="00167A3A">
        <w:rPr>
          <w:rFonts w:ascii="Arial" w:hAnsi="Arial" w:cs="Arial"/>
          <w:color w:val="auto"/>
        </w:rPr>
        <w:t xml:space="preserve">, </w:t>
      </w:r>
      <w:r w:rsidR="00596BE1">
        <w:rPr>
          <w:rFonts w:ascii="Arial" w:eastAsia="Calibri" w:hAnsi="Arial" w:cs="Arial"/>
          <w:color w:val="auto"/>
          <w:lang w:bidi="pl-PL"/>
        </w:rPr>
        <w:t>w POWIATACH: jasielski, strzyżowski,</w:t>
      </w:r>
      <w:r w:rsidR="00840280" w:rsidRPr="00840280">
        <w:rPr>
          <w:rFonts w:ascii="Arial" w:eastAsia="Calibri" w:hAnsi="Arial" w:cs="Arial"/>
          <w:color w:val="auto"/>
          <w:lang w:bidi="pl-PL"/>
        </w:rPr>
        <w:t xml:space="preserve"> </w:t>
      </w:r>
      <w:r w:rsidR="00596BE1">
        <w:rPr>
          <w:rFonts w:ascii="Arial" w:eastAsia="Calibri" w:hAnsi="Arial" w:cs="Arial"/>
          <w:color w:val="auto"/>
          <w:lang w:bidi="pl-PL"/>
        </w:rPr>
        <w:t>krośnieński,</w:t>
      </w:r>
      <w:r w:rsidR="00840280" w:rsidRPr="00840280">
        <w:rPr>
          <w:rFonts w:ascii="Arial" w:eastAsia="Calibri" w:hAnsi="Arial" w:cs="Arial"/>
          <w:color w:val="auto"/>
          <w:lang w:bidi="pl-PL"/>
        </w:rPr>
        <w:t xml:space="preserve"> miasto Krosno</w:t>
      </w:r>
      <w:r w:rsidR="0001429C">
        <w:rPr>
          <w:rFonts w:ascii="Arial" w:eastAsia="Calibri" w:hAnsi="Arial" w:cs="Arial"/>
          <w:color w:val="auto"/>
          <w:lang w:bidi="pl-PL"/>
        </w:rPr>
        <w:t>.</w:t>
      </w:r>
    </w:p>
    <w:p w14:paraId="5B343F84" w14:textId="47F7CE87" w:rsidR="009C7999" w:rsidRPr="00AA0549" w:rsidRDefault="00BE64E1" w:rsidP="001B67BC">
      <w:pPr>
        <w:pStyle w:val="Defaul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Czas trwania projektu: </w:t>
      </w:r>
      <w:r w:rsidR="007F0F7D" w:rsidRPr="00AA0549">
        <w:rPr>
          <w:rFonts w:ascii="Arial" w:hAnsi="Arial" w:cs="Arial"/>
          <w:color w:val="auto"/>
        </w:rPr>
        <w:t>01.0</w:t>
      </w:r>
      <w:r w:rsidR="00FA7126">
        <w:rPr>
          <w:rFonts w:ascii="Arial" w:hAnsi="Arial" w:cs="Arial"/>
          <w:color w:val="auto"/>
        </w:rPr>
        <w:t>9</w:t>
      </w:r>
      <w:r w:rsidR="007F0F7D" w:rsidRPr="00AA0549">
        <w:rPr>
          <w:rFonts w:ascii="Arial" w:hAnsi="Arial" w:cs="Arial"/>
          <w:color w:val="auto"/>
        </w:rPr>
        <w:t>.2024 – 3</w:t>
      </w:r>
      <w:r w:rsidR="00DC5184" w:rsidRPr="00AA0549">
        <w:rPr>
          <w:rFonts w:ascii="Arial" w:hAnsi="Arial" w:cs="Arial"/>
          <w:color w:val="auto"/>
        </w:rPr>
        <w:t>1</w:t>
      </w:r>
      <w:r w:rsidR="00FA7126">
        <w:rPr>
          <w:rFonts w:ascii="Arial" w:hAnsi="Arial" w:cs="Arial"/>
          <w:color w:val="auto"/>
        </w:rPr>
        <w:t>.12</w:t>
      </w:r>
      <w:r w:rsidR="007F0F7D" w:rsidRPr="00AA0549">
        <w:rPr>
          <w:rFonts w:ascii="Arial" w:hAnsi="Arial" w:cs="Arial"/>
          <w:color w:val="auto"/>
        </w:rPr>
        <w:t>.2025.</w:t>
      </w:r>
    </w:p>
    <w:p w14:paraId="70CD1908" w14:textId="2CEE646F" w:rsidR="00514D2E" w:rsidRPr="00AA0549" w:rsidRDefault="00DC0B82" w:rsidP="001B67BC">
      <w:pPr>
        <w:pStyle w:val="Akapitzlist"/>
        <w:numPr>
          <w:ilvl w:val="0"/>
          <w:numId w:val="16"/>
        </w:numPr>
        <w:spacing w:after="120" w:line="276" w:lineRule="auto"/>
        <w:ind w:left="360" w:right="0"/>
        <w:jc w:val="left"/>
        <w:rPr>
          <w:rFonts w:eastAsiaTheme="minorEastAsia"/>
          <w:color w:val="auto"/>
          <w:sz w:val="24"/>
          <w:szCs w:val="24"/>
        </w:rPr>
      </w:pPr>
      <w:r w:rsidRPr="00AA0549">
        <w:rPr>
          <w:rFonts w:eastAsiaTheme="minorEastAsia"/>
          <w:color w:val="auto"/>
          <w:sz w:val="24"/>
          <w:szCs w:val="24"/>
        </w:rPr>
        <w:t>Udział Uczestnika/</w:t>
      </w:r>
      <w:proofErr w:type="spellStart"/>
      <w:r w:rsidRPr="00AA0549">
        <w:rPr>
          <w:rFonts w:eastAsiaTheme="minorEastAsia"/>
          <w:color w:val="auto"/>
          <w:sz w:val="24"/>
          <w:szCs w:val="24"/>
        </w:rPr>
        <w:t>czki</w:t>
      </w:r>
      <w:proofErr w:type="spellEnd"/>
      <w:r w:rsidR="00514D2E" w:rsidRPr="00AA0549">
        <w:rPr>
          <w:rFonts w:eastAsiaTheme="minorEastAsia"/>
          <w:color w:val="auto"/>
          <w:sz w:val="24"/>
          <w:szCs w:val="24"/>
        </w:rPr>
        <w:t xml:space="preserve"> w </w:t>
      </w:r>
      <w:r w:rsidR="005541E9" w:rsidRPr="00AA0549">
        <w:rPr>
          <w:rFonts w:eastAsiaTheme="minorEastAsia"/>
          <w:color w:val="auto"/>
          <w:sz w:val="24"/>
          <w:szCs w:val="24"/>
        </w:rPr>
        <w:t>p</w:t>
      </w:r>
      <w:r w:rsidR="00514D2E" w:rsidRPr="00AA0549">
        <w:rPr>
          <w:rFonts w:eastAsiaTheme="minorEastAsia"/>
          <w:color w:val="auto"/>
          <w:sz w:val="24"/>
          <w:szCs w:val="24"/>
        </w:rPr>
        <w:t>rojekcie jest dobrowolny i bezpłatny.</w:t>
      </w:r>
    </w:p>
    <w:p w14:paraId="2B451EA7" w14:textId="77777777" w:rsidR="00612E3A" w:rsidRPr="00AA0549" w:rsidRDefault="00612E3A" w:rsidP="001B67BC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bookmarkStart w:id="4" w:name="_Hlk161657070"/>
    </w:p>
    <w:p w14:paraId="0ABC52BC" w14:textId="029F1068" w:rsidR="001455B6" w:rsidRPr="00AA0549" w:rsidRDefault="001455B6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§ 2</w:t>
      </w:r>
      <w:bookmarkEnd w:id="4"/>
    </w:p>
    <w:p w14:paraId="3EB8AA81" w14:textId="6355C267" w:rsidR="003750AC" w:rsidRPr="00AA0549" w:rsidRDefault="001455B6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Definicje</w:t>
      </w:r>
    </w:p>
    <w:p w14:paraId="53D5EDC2" w14:textId="4E21779F" w:rsidR="00FC54D4" w:rsidRPr="00AA550A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>Projekt</w:t>
      </w:r>
      <w:r w:rsidR="00C529B5" w:rsidRPr="00AA0549">
        <w:rPr>
          <w:rFonts w:eastAsiaTheme="minorEastAsia"/>
          <w:b/>
          <w:bCs/>
          <w:sz w:val="24"/>
          <w:szCs w:val="24"/>
        </w:rPr>
        <w:t xml:space="preserve"> EFS</w:t>
      </w:r>
      <w:r w:rsidR="001C193F" w:rsidRPr="00AA0549">
        <w:rPr>
          <w:rFonts w:eastAsiaTheme="minorEastAsia"/>
          <w:b/>
          <w:bCs/>
          <w:sz w:val="24"/>
          <w:szCs w:val="24"/>
        </w:rPr>
        <w:t>+</w:t>
      </w:r>
      <w:r w:rsidRPr="00AA0549">
        <w:rPr>
          <w:rFonts w:eastAsiaTheme="minorEastAsia"/>
          <w:b/>
          <w:bCs/>
          <w:sz w:val="24"/>
          <w:szCs w:val="24"/>
        </w:rPr>
        <w:t xml:space="preserve"> </w:t>
      </w:r>
      <w:r w:rsidRPr="00AA0549">
        <w:rPr>
          <w:rFonts w:eastAsiaTheme="minorEastAsia"/>
          <w:sz w:val="24"/>
          <w:szCs w:val="24"/>
        </w:rPr>
        <w:t xml:space="preserve">– Projekt </w:t>
      </w:r>
      <w:r w:rsidR="00497965" w:rsidRPr="00AA550A">
        <w:rPr>
          <w:b/>
          <w:bCs/>
          <w:color w:val="auto"/>
          <w:sz w:val="24"/>
          <w:szCs w:val="24"/>
        </w:rPr>
        <w:t>„</w:t>
      </w:r>
      <w:r w:rsidR="008939EF" w:rsidRPr="00AA550A">
        <w:rPr>
          <w:b/>
          <w:color w:val="auto"/>
          <w:sz w:val="24"/>
          <w:szCs w:val="24"/>
        </w:rPr>
        <w:t>MOŻESZ”, nr FEPK.07.15-IP.01-0051/23</w:t>
      </w:r>
      <w:r w:rsidR="00BB4E8C" w:rsidRPr="00AA550A">
        <w:rPr>
          <w:b/>
          <w:color w:val="auto"/>
          <w:sz w:val="24"/>
          <w:szCs w:val="24"/>
        </w:rPr>
        <w:t>.</w:t>
      </w:r>
    </w:p>
    <w:p w14:paraId="510EFC19" w14:textId="2F25DC5D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Kierownik Projektu </w:t>
      </w:r>
      <w:r w:rsidRPr="00AA0549">
        <w:rPr>
          <w:rFonts w:eastAsiaTheme="minorEastAsia"/>
          <w:sz w:val="24"/>
          <w:szCs w:val="24"/>
        </w:rPr>
        <w:t xml:space="preserve">– osoba zarządzająca Projektem. </w:t>
      </w:r>
    </w:p>
    <w:p w14:paraId="46EA3601" w14:textId="2C2A998F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Kandydat/ka </w:t>
      </w:r>
      <w:r w:rsidRPr="00AA0549">
        <w:rPr>
          <w:rFonts w:eastAsiaTheme="minorEastAsia"/>
          <w:sz w:val="24"/>
          <w:szCs w:val="24"/>
        </w:rPr>
        <w:t xml:space="preserve">– osoba ubiegająca się o zakwalifikowanie do udziału w Projekcie. </w:t>
      </w:r>
    </w:p>
    <w:p w14:paraId="2226A5EC" w14:textId="487F87E2" w:rsidR="00FC54D4" w:rsidRPr="00167A3A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>Uczestnik/czka Projektu</w:t>
      </w:r>
      <w:r w:rsidR="00BB4E8C">
        <w:rPr>
          <w:rFonts w:eastAsiaTheme="minorEastAsia"/>
          <w:b/>
          <w:bCs/>
          <w:sz w:val="24"/>
          <w:szCs w:val="24"/>
        </w:rPr>
        <w:t xml:space="preserve"> </w:t>
      </w:r>
      <w:r w:rsidRPr="00AA0549">
        <w:rPr>
          <w:rFonts w:eastAsiaTheme="minorEastAsia"/>
          <w:b/>
          <w:bCs/>
          <w:sz w:val="24"/>
          <w:szCs w:val="24"/>
        </w:rPr>
        <w:t xml:space="preserve">- </w:t>
      </w:r>
      <w:r w:rsidRPr="00AA0549">
        <w:rPr>
          <w:rFonts w:eastAsiaTheme="minorEastAsia"/>
          <w:sz w:val="24"/>
          <w:szCs w:val="24"/>
        </w:rPr>
        <w:t xml:space="preserve">osoba fizyczna, bez względu na wiek, bezpośrednio korzystająca z interwencji EFS+. Osoby korzystające bezpośrednio ze wsparcia EFS+ to osoby, które ta interwencja ma na celu wesprzeć. Jako uczestników wykazuje się wyłącznie te osoby, które można zidentyfikować i uzyskać od nich dane niezbędne </w:t>
      </w:r>
      <w:r w:rsidRPr="00167A3A">
        <w:rPr>
          <w:rFonts w:eastAsiaTheme="minorEastAsia"/>
          <w:sz w:val="24"/>
          <w:szCs w:val="24"/>
        </w:rPr>
        <w:t>do określenia między innymi wspólnych wskaźników produktu (dotyczących co najmniej płci, statusu na rynku pracy, wieku, wykształcenia) i dla których planowane jest poniesienie określonego wydatku. Osób niekorzystających z bezpośredniego wsparcia nie należy wykazywać jako uczestników. Bezpośrednie wsparcie uczestnika</w:t>
      </w:r>
      <w:r w:rsidR="00215E61" w:rsidRPr="00167A3A">
        <w:rPr>
          <w:rFonts w:eastAsiaTheme="minorEastAsia"/>
          <w:sz w:val="24"/>
          <w:szCs w:val="24"/>
        </w:rPr>
        <w:t xml:space="preserve"> </w:t>
      </w:r>
      <w:r w:rsidRPr="00167A3A">
        <w:rPr>
          <w:rFonts w:eastAsiaTheme="minorEastAsia"/>
          <w:sz w:val="24"/>
          <w:szCs w:val="24"/>
        </w:rPr>
        <w:t xml:space="preserve">to wsparcie, na które zostały przeznaczone określone środki, świadczone na rzecz konkretnej osoby, mające doprowadzić do uzyskania korzyści przez uczestnika (np. nabycia kompetencji, podjęcia zatrudnienia). </w:t>
      </w:r>
    </w:p>
    <w:p w14:paraId="3FB8153E" w14:textId="1763E996" w:rsidR="00FC54D4" w:rsidRPr="00167A3A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Biuro Projektu </w:t>
      </w:r>
      <w:r w:rsidRPr="00AA0549">
        <w:rPr>
          <w:rFonts w:eastAsiaTheme="minorEastAsia"/>
          <w:sz w:val="24"/>
          <w:szCs w:val="24"/>
        </w:rPr>
        <w:t xml:space="preserve">– </w:t>
      </w:r>
      <w:r w:rsidR="00AB21E7" w:rsidRPr="00AA0549">
        <w:rPr>
          <w:rFonts w:eastAsiaTheme="minorEastAsia"/>
          <w:sz w:val="24"/>
          <w:szCs w:val="24"/>
        </w:rPr>
        <w:t>Beneficjent</w:t>
      </w:r>
      <w:r w:rsidRPr="00AA0549">
        <w:rPr>
          <w:rFonts w:eastAsiaTheme="minorEastAsia"/>
          <w:sz w:val="24"/>
          <w:szCs w:val="24"/>
        </w:rPr>
        <w:t xml:space="preserve"> w okresie realizacji P</w:t>
      </w:r>
      <w:r w:rsidR="009A66CD">
        <w:rPr>
          <w:rFonts w:eastAsiaTheme="minorEastAsia"/>
          <w:sz w:val="24"/>
          <w:szCs w:val="24"/>
        </w:rPr>
        <w:t>rojektu prowadzi Biuro Projektu</w:t>
      </w:r>
      <w:r w:rsidR="00957D4E">
        <w:rPr>
          <w:rFonts w:eastAsiaTheme="minorEastAsia"/>
          <w:sz w:val="24"/>
          <w:szCs w:val="24"/>
        </w:rPr>
        <w:t xml:space="preserve">, zlokalizowane na obszarze realizacji projektu pod adresem ul. Towarowa 27, 38-200 Jasło; </w:t>
      </w:r>
      <w:r w:rsidRPr="00167A3A">
        <w:rPr>
          <w:rFonts w:eastAsiaTheme="minorEastAsia"/>
          <w:sz w:val="24"/>
          <w:szCs w:val="24"/>
        </w:rPr>
        <w:t xml:space="preserve"> </w:t>
      </w:r>
    </w:p>
    <w:p w14:paraId="1413C271" w14:textId="21C09E18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Strona internetowa Projektu </w:t>
      </w:r>
      <w:r w:rsidRPr="00AA0549">
        <w:rPr>
          <w:rFonts w:eastAsiaTheme="minorEastAsia"/>
          <w:sz w:val="24"/>
          <w:szCs w:val="24"/>
        </w:rPr>
        <w:t xml:space="preserve">– </w:t>
      </w:r>
      <w:hyperlink r:id="rId8" w:history="1">
        <w:r w:rsidR="00B91E88" w:rsidRPr="00154CB4">
          <w:rPr>
            <w:rStyle w:val="Hipercze"/>
            <w:rFonts w:eastAsiaTheme="minorEastAsia"/>
            <w:sz w:val="24"/>
            <w:szCs w:val="24"/>
          </w:rPr>
          <w:t>www.greenhouse.edu.pl</w:t>
        </w:r>
      </w:hyperlink>
      <w:r w:rsidR="00B91E88">
        <w:rPr>
          <w:rFonts w:eastAsiaTheme="minorEastAsia"/>
          <w:sz w:val="24"/>
          <w:szCs w:val="24"/>
        </w:rPr>
        <w:t>, zakładka projekty</w:t>
      </w:r>
      <w:r w:rsidR="007935B0">
        <w:rPr>
          <w:rFonts w:eastAsiaTheme="minorEastAsia"/>
          <w:sz w:val="24"/>
          <w:szCs w:val="24"/>
        </w:rPr>
        <w:t>;</w:t>
      </w:r>
    </w:p>
    <w:p w14:paraId="670DC80A" w14:textId="4C74FE84" w:rsidR="00497965" w:rsidRPr="00167A3A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0"/>
        <w:contextualSpacing w:val="0"/>
        <w:jc w:val="left"/>
        <w:rPr>
          <w:rFonts w:eastAsiaTheme="minorEastAsia"/>
          <w:sz w:val="24"/>
          <w:szCs w:val="24"/>
        </w:rPr>
      </w:pPr>
      <w:r w:rsidRPr="00497965">
        <w:rPr>
          <w:rFonts w:eastAsiaTheme="minorEastAsia"/>
          <w:b/>
          <w:bCs/>
          <w:sz w:val="24"/>
          <w:szCs w:val="24"/>
        </w:rPr>
        <w:lastRenderedPageBreak/>
        <w:t xml:space="preserve">Regulamin </w:t>
      </w:r>
      <w:r w:rsidRPr="00497965">
        <w:rPr>
          <w:rFonts w:eastAsiaTheme="minorEastAsia"/>
          <w:sz w:val="24"/>
          <w:szCs w:val="24"/>
        </w:rPr>
        <w:t xml:space="preserve">– niniejszy Regulamin rekrutacji i uczestnictwa w Projekcie </w:t>
      </w:r>
      <w:r w:rsidR="00B269C4">
        <w:rPr>
          <w:b/>
          <w:bCs/>
          <w:color w:val="auto"/>
          <w:sz w:val="24"/>
          <w:szCs w:val="24"/>
        </w:rPr>
        <w:t>„MOŻESZ</w:t>
      </w:r>
      <w:r w:rsidR="00497965" w:rsidRPr="00167A3A">
        <w:rPr>
          <w:b/>
          <w:bCs/>
          <w:color w:val="auto"/>
          <w:sz w:val="24"/>
          <w:szCs w:val="24"/>
        </w:rPr>
        <w:t>”</w:t>
      </w:r>
      <w:r w:rsidR="00BB4E8C" w:rsidRPr="00167A3A">
        <w:rPr>
          <w:b/>
          <w:bCs/>
          <w:color w:val="auto"/>
          <w:sz w:val="24"/>
          <w:szCs w:val="24"/>
        </w:rPr>
        <w:t>,</w:t>
      </w:r>
      <w:r w:rsidR="00B269C4">
        <w:rPr>
          <w:b/>
          <w:bCs/>
          <w:color w:val="auto"/>
          <w:sz w:val="24"/>
          <w:szCs w:val="24"/>
        </w:rPr>
        <w:br/>
      </w:r>
      <w:r w:rsidR="00B269C4" w:rsidRPr="00AA550A">
        <w:rPr>
          <w:b/>
          <w:color w:val="auto"/>
          <w:sz w:val="24"/>
          <w:szCs w:val="24"/>
        </w:rPr>
        <w:t>nr FEPK.07.15-IP.01-0051/23</w:t>
      </w:r>
      <w:r w:rsidR="00497965" w:rsidRPr="00167A3A">
        <w:rPr>
          <w:b/>
          <w:bCs/>
          <w:color w:val="auto"/>
          <w:sz w:val="24"/>
          <w:szCs w:val="24"/>
        </w:rPr>
        <w:t>.</w:t>
      </w:r>
    </w:p>
    <w:p w14:paraId="3E412107" w14:textId="606724DD" w:rsidR="00493A36" w:rsidRDefault="00AB21E7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b/>
          <w:bCs/>
          <w:sz w:val="24"/>
          <w:szCs w:val="24"/>
        </w:rPr>
        <w:t>Osoby</w:t>
      </w:r>
      <w:r w:rsidR="00826F27" w:rsidRPr="00493A36">
        <w:rPr>
          <w:rFonts w:eastAsiaTheme="minorEastAsia"/>
          <w:b/>
          <w:bCs/>
          <w:sz w:val="24"/>
          <w:szCs w:val="24"/>
        </w:rPr>
        <w:t xml:space="preserve"> wykluczone społecznie, zagrożon</w:t>
      </w:r>
      <w:r w:rsidR="00AA0549" w:rsidRPr="00493A36">
        <w:rPr>
          <w:rFonts w:eastAsiaTheme="minorEastAsia"/>
          <w:b/>
          <w:bCs/>
          <w:sz w:val="24"/>
          <w:szCs w:val="24"/>
        </w:rPr>
        <w:t>e</w:t>
      </w:r>
      <w:r w:rsidR="00826F27" w:rsidRPr="00493A36">
        <w:rPr>
          <w:rFonts w:eastAsiaTheme="minorEastAsia"/>
          <w:b/>
          <w:bCs/>
          <w:sz w:val="24"/>
          <w:szCs w:val="24"/>
        </w:rPr>
        <w:t xml:space="preserve"> ubóstwem lub wykluczeniem społecznym</w:t>
      </w:r>
      <w:r w:rsidR="00493A36" w:rsidRPr="00493A36">
        <w:rPr>
          <w:rFonts w:eastAsiaTheme="minorEastAsia"/>
          <w:b/>
          <w:sz w:val="24"/>
          <w:szCs w:val="24"/>
        </w:rPr>
        <w:t>:</w:t>
      </w:r>
    </w:p>
    <w:p w14:paraId="559ABDC0" w14:textId="77777777" w:rsidR="00B81CFA" w:rsidRPr="00B81CFA" w:rsidRDefault="00F822C7" w:rsidP="00B81CFA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</w:t>
      </w:r>
      <w:r w:rsidR="00B81CFA">
        <w:rPr>
          <w:rFonts w:eastAsiaTheme="minorEastAsia"/>
          <w:sz w:val="24"/>
          <w:szCs w:val="24"/>
        </w:rPr>
        <w:t xml:space="preserve">rca 2004 r. o pomocy społecznej. </w:t>
      </w:r>
      <w:r w:rsidRPr="00493A36">
        <w:rPr>
          <w:rFonts w:eastAsiaTheme="minorEastAsia"/>
          <w:sz w:val="24"/>
          <w:szCs w:val="24"/>
        </w:rPr>
        <w:t xml:space="preserve"> </w:t>
      </w:r>
      <w:r w:rsidR="00B81CFA" w:rsidRPr="00B81CFA">
        <w:rPr>
          <w:rFonts w:eastAsiaTheme="minorEastAsia"/>
          <w:sz w:val="24"/>
          <w:szCs w:val="24"/>
        </w:rPr>
        <w:t>Pomocy społecznej udziela się osobom i rodzinom w szczególności z powodu:</w:t>
      </w:r>
    </w:p>
    <w:p w14:paraId="086206AD" w14:textId="4DB5850E" w:rsidR="001C2A00" w:rsidRPr="00B81CFA" w:rsidRDefault="001C2A00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ubóstwa;</w:t>
      </w:r>
    </w:p>
    <w:p w14:paraId="0BEF2373" w14:textId="3D1B6AC2" w:rsidR="001C2A00" w:rsidRPr="001C2A00" w:rsidRDefault="001C2A00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sieroctwa;</w:t>
      </w:r>
    </w:p>
    <w:p w14:paraId="1BCD2ED2" w14:textId="7A6B3D78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bezdomności;</w:t>
      </w:r>
    </w:p>
    <w:p w14:paraId="2A7304B2" w14:textId="560AC632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bezrobocia;</w:t>
      </w:r>
    </w:p>
    <w:p w14:paraId="0CF602D4" w14:textId="33915449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niepełnosprawności;</w:t>
      </w:r>
    </w:p>
    <w:p w14:paraId="5F6275D0" w14:textId="16EB0D91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długotrwałej lub ciężkiej choroby;</w:t>
      </w:r>
    </w:p>
    <w:p w14:paraId="66442406" w14:textId="2397A101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przemocy domowej;</w:t>
      </w:r>
    </w:p>
    <w:p w14:paraId="70DFA721" w14:textId="7AD12D36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potrzeby ochrony ofiar handlu ludźmi;</w:t>
      </w:r>
    </w:p>
    <w:p w14:paraId="71C90E34" w14:textId="72B02D5C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potrzeby ochrony macierzyństwa lub wielodzietności;</w:t>
      </w:r>
    </w:p>
    <w:p w14:paraId="3CBEEC66" w14:textId="245700A7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bezradności w sprawach opiekuńczo-wychowawczych i prowadzenia gospodarstwa domowego, zwłaszcza w rodzinach niepełnych lub wielodzietnych;</w:t>
      </w:r>
    </w:p>
    <w:p w14:paraId="087D2AA1" w14:textId="0A08BF65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trudności w integracji cudzoziemców, którzy uzyskali w Rzeczypospolitej Polskiej status uchodźcy, ochronę uzupełniającą lub zezwolenie na pobyt czasowy udzielone w związku z okolicznością, o której mowa w art. 159 przesłanki obligatoryjnego udzielenia zezwolenia na pobyt czasowy w celu połączenia się z rodziną ust. 1 pkt 1 lit. c lub d ustawy z dnia 12 grudnia 2013 r. o cudzoziemcach;</w:t>
      </w:r>
    </w:p>
    <w:p w14:paraId="584BE978" w14:textId="440543ED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trudności w przystosowaniu do życia po zwolnieniu z zakładu karnego;</w:t>
      </w:r>
    </w:p>
    <w:p w14:paraId="3FF7F5B4" w14:textId="6697B27D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alkoholizmu lub narkomanii;</w:t>
      </w:r>
    </w:p>
    <w:p w14:paraId="734AD150" w14:textId="33520CC4" w:rsidR="00B81CFA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zdarzenia losowego i sytuacji kryzysowej;</w:t>
      </w:r>
    </w:p>
    <w:p w14:paraId="72917801" w14:textId="7D21B6EB" w:rsidR="00493A36" w:rsidRPr="00B81CFA" w:rsidRDefault="00B81CFA" w:rsidP="001C2A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klęski żywiołowej lub ekologicznej.</w:t>
      </w:r>
    </w:p>
    <w:p w14:paraId="7CBE1538" w14:textId="233C10E1" w:rsidR="00F0205E" w:rsidRPr="00F0205E" w:rsidRDefault="00F822C7" w:rsidP="00F0205E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b) osoby, o których mowa w art. 1 ust. 2 ustawy z dnia 13 czerwca 2003 r. o zatrudnieniu socjalnym</w:t>
      </w:r>
      <w:r w:rsidR="00F0205E">
        <w:rPr>
          <w:rFonts w:eastAsiaTheme="minorEastAsia"/>
          <w:sz w:val="24"/>
          <w:szCs w:val="24"/>
        </w:rPr>
        <w:t xml:space="preserve">. </w:t>
      </w:r>
      <w:r w:rsidR="00F0205E" w:rsidRPr="00F0205E">
        <w:rPr>
          <w:rFonts w:eastAsiaTheme="minorEastAsia"/>
          <w:sz w:val="24"/>
          <w:szCs w:val="24"/>
        </w:rPr>
        <w:t>Przepisy ustawy stosuje się w szczególności do:</w:t>
      </w:r>
    </w:p>
    <w:p w14:paraId="0FAFA6EC" w14:textId="1C8E88C6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bezdomnych realizujących indywidualny program wychodzenia z bezdomności, w rozumieniu przepisów o pomocy społecznej,</w:t>
      </w:r>
    </w:p>
    <w:p w14:paraId="75FB929F" w14:textId="3B7EC7BC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uzależnionych od alkoholu,</w:t>
      </w:r>
    </w:p>
    <w:p w14:paraId="3BA6EDB8" w14:textId="09C152CA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uzależnionych od narkotyków lub innych środków odurzających,</w:t>
      </w:r>
    </w:p>
    <w:p w14:paraId="5FA7F394" w14:textId="5891BA8A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osób z zaburzeniami psychicznymi, w rozumieniu przepisów o ochronie zdrowia psychicznego,</w:t>
      </w:r>
    </w:p>
    <w:p w14:paraId="14B88D9B" w14:textId="69AE31F2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długotrwale bezrobotnych w rozumieniu przepisów o promocji zatrudnienia i instytucjach rynku pracy,</w:t>
      </w:r>
    </w:p>
    <w:p w14:paraId="072BBEC0" w14:textId="5ABF0DBE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zwalnianych z zakładów karnych, mających trudności w integracji ze środowiskiem, w rozumieniu przepisów o pomocy społecznej,</w:t>
      </w:r>
    </w:p>
    <w:p w14:paraId="5258679C" w14:textId="6E7F2363" w:rsidR="00F0205E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lastRenderedPageBreak/>
        <w:t>uchodźców realizujących indywidualny program integracji, w rozumieniu przepisów o pomocy społecznej,</w:t>
      </w:r>
    </w:p>
    <w:p w14:paraId="78D88105" w14:textId="1E7D865A" w:rsidR="00493A36" w:rsidRPr="00F0205E" w:rsidRDefault="00F0205E" w:rsidP="00F020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right="0"/>
        <w:jc w:val="left"/>
        <w:rPr>
          <w:rFonts w:eastAsiaTheme="minorEastAsia"/>
          <w:sz w:val="24"/>
          <w:szCs w:val="24"/>
        </w:rPr>
      </w:pPr>
      <w:r w:rsidRPr="00F0205E">
        <w:rPr>
          <w:rFonts w:eastAsiaTheme="minorEastAsia"/>
          <w:sz w:val="24"/>
          <w:szCs w:val="24"/>
        </w:rPr>
        <w:t>osób niepełnosprawnych, w rozumieniu przepisów o rehabilitacji zawodowej i społecznej oraz zatrudnianiu osób niepełnosprawnych–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</w:r>
    </w:p>
    <w:p w14:paraId="0EB3F2A0" w14:textId="77777777" w:rsidR="00493A36" w:rsidRDefault="00F822C7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c)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14:paraId="6026AEC5" w14:textId="77777777" w:rsidR="00493A36" w:rsidRDefault="00F822C7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d) osoby nieletnie, wobec których zastosowano środki zapobiegania i zwalczania demoralizacji i przestępczości zgodnie z ustawą z dnia 26 października 1982 r. o postępowaniu w sprawach nieletnich (Dz. U. z 2018 r. poz. 969); </w:t>
      </w:r>
    </w:p>
    <w:p w14:paraId="72446748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e) osoby przebywające i opuszczające młodzieżowe ośrodki wychowawcze i młodzieżowe ośrodki socjoterapii, o których mowa w ustawie z dnia 7 września 1991 r. o systemie oświ</w:t>
      </w:r>
      <w:r>
        <w:rPr>
          <w:rFonts w:eastAsiaTheme="minorEastAsia"/>
          <w:sz w:val="24"/>
          <w:szCs w:val="24"/>
        </w:rPr>
        <w:t>aty (Dz. U. z 2022r. poz. 2230);</w:t>
      </w:r>
    </w:p>
    <w:p w14:paraId="34AE4B05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f) osoby z niepełnosprawnością; </w:t>
      </w:r>
    </w:p>
    <w:p w14:paraId="60AC5D55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g) członkowie gospodarstw domowych sprawujący opiekę nad osobą potrzebującym wsparcia w codziennym funkcjonowaniu; </w:t>
      </w:r>
    </w:p>
    <w:p w14:paraId="78021BC1" w14:textId="23531CF6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h) osoby potrzebujące wsparcia w codziennym funkcjonowaniu; </w:t>
      </w:r>
    </w:p>
    <w:p w14:paraId="14DCA40A" w14:textId="77777777" w:rsidR="008314BF" w:rsidRPr="008314BF" w:rsidRDefault="008314BF" w:rsidP="008314BF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i) </w:t>
      </w:r>
      <w:r w:rsidRPr="008314BF">
        <w:rPr>
          <w:rFonts w:eastAsiaTheme="minorEastAsia"/>
          <w:sz w:val="24"/>
          <w:szCs w:val="24"/>
        </w:rPr>
        <w:t>osobę opuszczającą placówkę opieki instytucjonalnej, w tym w szczególności</w:t>
      </w:r>
    </w:p>
    <w:p w14:paraId="468ACB87" w14:textId="6F8DC83B" w:rsidR="008314BF" w:rsidRDefault="008314BF" w:rsidP="008314BF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8314BF">
        <w:rPr>
          <w:rFonts w:eastAsiaTheme="minorEastAsia"/>
          <w:sz w:val="24"/>
          <w:szCs w:val="24"/>
        </w:rPr>
        <w:t>dom pomocy społecznej;</w:t>
      </w:r>
    </w:p>
    <w:p w14:paraId="31970C7A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j) osobę w kryzysie  bezdomności, dotknięte wykluczeniem z dostępu do mieszkań lub zagrożone bezdomnością</w:t>
      </w:r>
      <w:r>
        <w:rPr>
          <w:rFonts w:eastAsiaTheme="minorEastAsia"/>
          <w:sz w:val="24"/>
          <w:szCs w:val="24"/>
        </w:rPr>
        <w:t>;</w:t>
      </w:r>
      <w:r w:rsidRPr="00493A36">
        <w:rPr>
          <w:rFonts w:eastAsiaTheme="minorEastAsia"/>
          <w:sz w:val="24"/>
          <w:szCs w:val="24"/>
        </w:rPr>
        <w:t xml:space="preserve"> </w:t>
      </w:r>
    </w:p>
    <w:p w14:paraId="31AA24BA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k) osoby odbywające karę pozbawienia wolności, objęte dozorem elektronicznym; </w:t>
      </w:r>
    </w:p>
    <w:p w14:paraId="6840C8B4" w14:textId="1F04533B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l) osoby korzystające z programu FE PŻ</w:t>
      </w:r>
      <w:r w:rsidR="0099092B">
        <w:rPr>
          <w:rFonts w:eastAsiaTheme="minorEastAsia"/>
          <w:sz w:val="24"/>
          <w:szCs w:val="24"/>
        </w:rPr>
        <w:t xml:space="preserve"> (Fundusze Europejskie na Pomoc Żywnościowa)</w:t>
      </w:r>
      <w:r w:rsidRPr="00493A36">
        <w:rPr>
          <w:rFonts w:eastAsiaTheme="minorEastAsia"/>
          <w:sz w:val="24"/>
          <w:szCs w:val="24"/>
        </w:rPr>
        <w:t xml:space="preserve">; </w:t>
      </w:r>
    </w:p>
    <w:p w14:paraId="2CE7C3DB" w14:textId="7777777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 xml:space="preserve">m) osoby należące do społeczności marginalizowanych, takich jak Romowie; </w:t>
      </w:r>
    </w:p>
    <w:p w14:paraId="2B7C9E1E" w14:textId="18F93EB7" w:rsid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sz w:val="24"/>
          <w:szCs w:val="24"/>
        </w:rPr>
        <w:t>n) osoby objęte ochroną czasową w Polsce w związku z agresją Federacji Rosyjskiej na Ukrainę.</w:t>
      </w:r>
    </w:p>
    <w:p w14:paraId="74C38568" w14:textId="77777777" w:rsidR="00493A36" w:rsidRPr="00493A36" w:rsidRDefault="00493A36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</w:p>
    <w:p w14:paraId="76B90A28" w14:textId="026D059A" w:rsidR="00FC54D4" w:rsidRPr="00493A36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493A36">
        <w:rPr>
          <w:rFonts w:eastAsiaTheme="minorEastAsia"/>
          <w:b/>
          <w:bCs/>
          <w:sz w:val="24"/>
          <w:szCs w:val="24"/>
        </w:rPr>
        <w:t xml:space="preserve">Dane osobowe </w:t>
      </w:r>
      <w:r w:rsidRPr="00493A36">
        <w:rPr>
          <w:rFonts w:eastAsiaTheme="minorEastAsia"/>
          <w:sz w:val="24"/>
          <w:szCs w:val="24"/>
        </w:rPr>
        <w:t xml:space="preserve">- należy przez to rozumieć dane osobowe przetwarzane w Projekcie </w:t>
      </w:r>
      <w:r w:rsidR="000C112E" w:rsidRPr="00493A36">
        <w:rPr>
          <w:rFonts w:eastAsiaTheme="minorEastAsia"/>
          <w:sz w:val="24"/>
          <w:szCs w:val="24"/>
        </w:rPr>
        <w:br/>
      </w:r>
      <w:r w:rsidRPr="00493A36">
        <w:rPr>
          <w:rFonts w:eastAsiaTheme="minorEastAsia"/>
          <w:sz w:val="24"/>
          <w:szCs w:val="24"/>
        </w:rPr>
        <w:t xml:space="preserve">w rozumieniu art. 4 pkt 1 RODO. </w:t>
      </w:r>
    </w:p>
    <w:p w14:paraId="33C78682" w14:textId="77ABD5B0" w:rsidR="00FC54D4" w:rsidRPr="00C52FFF" w:rsidRDefault="00C52FFF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C52FFF">
        <w:rPr>
          <w:rFonts w:eastAsiaTheme="minorEastAsia"/>
          <w:b/>
          <w:bCs/>
          <w:sz w:val="24"/>
          <w:szCs w:val="24"/>
        </w:rPr>
        <w:t xml:space="preserve">RODO </w:t>
      </w:r>
      <w:r w:rsidRPr="00C52FFF">
        <w:rPr>
          <w:rFonts w:eastAsiaTheme="minorEastAsia"/>
          <w:bCs/>
          <w:sz w:val="24"/>
          <w:szCs w:val="24"/>
        </w:rPr>
        <w:t>– oznacza to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Nr 119 z 04.05.2016, str. 1);</w:t>
      </w:r>
      <w:r w:rsidR="00FC54D4" w:rsidRPr="00C52FFF">
        <w:rPr>
          <w:rFonts w:eastAsiaTheme="minorEastAsia"/>
          <w:sz w:val="24"/>
          <w:szCs w:val="24"/>
        </w:rPr>
        <w:t xml:space="preserve"> </w:t>
      </w:r>
    </w:p>
    <w:p w14:paraId="663B45CD" w14:textId="5A245A8E" w:rsidR="00EE6AAD" w:rsidRPr="00EE6AAD" w:rsidRDefault="00FC54D4" w:rsidP="00EE6AAD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E064D1">
        <w:rPr>
          <w:rFonts w:eastAsiaTheme="minorEastAsia"/>
          <w:b/>
          <w:bCs/>
          <w:color w:val="000000" w:themeColor="text1"/>
          <w:sz w:val="24"/>
          <w:szCs w:val="24"/>
        </w:rPr>
        <w:t xml:space="preserve">Osoba bezrobotna </w:t>
      </w:r>
      <w:r w:rsidRPr="00AA0549">
        <w:rPr>
          <w:rFonts w:eastAsiaTheme="minorEastAsia"/>
          <w:sz w:val="24"/>
          <w:szCs w:val="24"/>
        </w:rPr>
        <w:t>osoba pozostająca bez pracy, gotowa do podjęcia pracy i aktywnie poszukująca zatrudnienia.</w:t>
      </w:r>
      <w:r w:rsidR="00EE6AAD">
        <w:rPr>
          <w:rFonts w:eastAsiaTheme="minorEastAsia"/>
          <w:sz w:val="24"/>
          <w:szCs w:val="24"/>
        </w:rPr>
        <w:t xml:space="preserve"> </w:t>
      </w:r>
      <w:r w:rsidR="00EE6AAD" w:rsidRPr="00EE6AAD">
        <w:rPr>
          <w:rFonts w:eastAsiaTheme="minorEastAsia"/>
          <w:sz w:val="24"/>
          <w:szCs w:val="24"/>
        </w:rPr>
        <w:t>Definicja ta uwzględnia wszystkie osoby</w:t>
      </w:r>
      <w:r w:rsidR="00EE6AAD">
        <w:rPr>
          <w:rFonts w:eastAsiaTheme="minorEastAsia"/>
          <w:sz w:val="24"/>
          <w:szCs w:val="24"/>
        </w:rPr>
        <w:t xml:space="preserve"> </w:t>
      </w:r>
      <w:r w:rsidR="00EE6AAD" w:rsidRPr="00EE6AAD">
        <w:rPr>
          <w:rFonts w:eastAsiaTheme="minorEastAsia"/>
          <w:sz w:val="24"/>
          <w:szCs w:val="24"/>
        </w:rPr>
        <w:t>zarejestrowane jako bezrobotne zgodnie z krajową definicją, nawet jeżeli nie</w:t>
      </w:r>
      <w:r w:rsidR="00EE6AAD">
        <w:rPr>
          <w:rFonts w:eastAsiaTheme="minorEastAsia"/>
          <w:sz w:val="24"/>
          <w:szCs w:val="24"/>
        </w:rPr>
        <w:t xml:space="preserve"> </w:t>
      </w:r>
      <w:r w:rsidR="00EE6AAD" w:rsidRPr="00EE6AAD">
        <w:rPr>
          <w:rFonts w:eastAsiaTheme="minorEastAsia"/>
          <w:sz w:val="24"/>
          <w:szCs w:val="24"/>
        </w:rPr>
        <w:t>spełniają one wszystkich trzech</w:t>
      </w:r>
    </w:p>
    <w:p w14:paraId="42683469" w14:textId="36278F4E" w:rsidR="00EE6AAD" w:rsidRDefault="00EE6AAD" w:rsidP="003C0C4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  <w:r w:rsidRPr="00EE6AAD">
        <w:rPr>
          <w:rFonts w:eastAsiaTheme="minorEastAsia"/>
          <w:sz w:val="24"/>
          <w:szCs w:val="24"/>
        </w:rPr>
        <w:lastRenderedPageBreak/>
        <w:t>kryteriów wskaza</w:t>
      </w:r>
      <w:r w:rsidR="003C0C4C">
        <w:rPr>
          <w:rFonts w:eastAsiaTheme="minorEastAsia"/>
          <w:sz w:val="24"/>
          <w:szCs w:val="24"/>
        </w:rPr>
        <w:t xml:space="preserve">nych wyżej. Osoby kwalifikujące </w:t>
      </w:r>
      <w:r w:rsidRPr="003C0C4C">
        <w:rPr>
          <w:rFonts w:eastAsiaTheme="minorEastAsia"/>
          <w:sz w:val="24"/>
          <w:szCs w:val="24"/>
        </w:rPr>
        <w:t>się do urlopu macierzyńskiego lub rodzici</w:t>
      </w:r>
      <w:r w:rsidR="003C0C4C">
        <w:rPr>
          <w:rFonts w:eastAsiaTheme="minorEastAsia"/>
          <w:sz w:val="24"/>
          <w:szCs w:val="24"/>
        </w:rPr>
        <w:t xml:space="preserve">elskiego, które są bezrobotne w </w:t>
      </w:r>
      <w:r w:rsidRPr="003C0C4C">
        <w:rPr>
          <w:rFonts w:eastAsiaTheme="minorEastAsia"/>
          <w:sz w:val="24"/>
          <w:szCs w:val="24"/>
        </w:rPr>
        <w:t>rozumieniu niniejszej definicji (nie pobierają świ</w:t>
      </w:r>
      <w:r w:rsidR="003C0C4C">
        <w:rPr>
          <w:rFonts w:eastAsiaTheme="minorEastAsia"/>
          <w:sz w:val="24"/>
          <w:szCs w:val="24"/>
        </w:rPr>
        <w:t xml:space="preserve">adczeń z tytułu urlopu), należy </w:t>
      </w:r>
      <w:r w:rsidRPr="003C0C4C">
        <w:rPr>
          <w:rFonts w:eastAsiaTheme="minorEastAsia"/>
          <w:sz w:val="24"/>
          <w:szCs w:val="24"/>
        </w:rPr>
        <w:t>wykazywać również jako osoby bezrobo</w:t>
      </w:r>
      <w:r w:rsidR="003C0C4C">
        <w:rPr>
          <w:rFonts w:eastAsiaTheme="minorEastAsia"/>
          <w:sz w:val="24"/>
          <w:szCs w:val="24"/>
        </w:rPr>
        <w:t xml:space="preserve">tne. Osoby aktywnie poszukujące </w:t>
      </w:r>
      <w:r w:rsidRPr="003C0C4C">
        <w:rPr>
          <w:rFonts w:eastAsiaTheme="minorEastAsia"/>
          <w:sz w:val="24"/>
          <w:szCs w:val="24"/>
        </w:rPr>
        <w:t>zatrudnienia to osoby zarejestrowane w urzędzie p</w:t>
      </w:r>
      <w:r w:rsidR="003C0C4C">
        <w:rPr>
          <w:rFonts w:eastAsiaTheme="minorEastAsia"/>
          <w:sz w:val="24"/>
          <w:szCs w:val="24"/>
        </w:rPr>
        <w:t xml:space="preserve">racy jako bezrobotne lub </w:t>
      </w:r>
      <w:r w:rsidRPr="003C0C4C">
        <w:rPr>
          <w:rFonts w:eastAsiaTheme="minorEastAsia"/>
          <w:sz w:val="24"/>
          <w:szCs w:val="24"/>
        </w:rPr>
        <w:t>poszukujące pracy lub niezarejestrowane, lecz spełn</w:t>
      </w:r>
      <w:r w:rsidR="003C0C4C">
        <w:rPr>
          <w:rFonts w:eastAsiaTheme="minorEastAsia"/>
          <w:sz w:val="24"/>
          <w:szCs w:val="24"/>
        </w:rPr>
        <w:t xml:space="preserve">iające powyższe przesłanki, tj. </w:t>
      </w:r>
      <w:r w:rsidRPr="003C0C4C">
        <w:rPr>
          <w:rFonts w:eastAsiaTheme="minorEastAsia"/>
          <w:sz w:val="24"/>
          <w:szCs w:val="24"/>
        </w:rPr>
        <w:t>gotowość do podjęcia pracy i aktywne poszukiwanie zatrudnienia</w:t>
      </w:r>
      <w:r w:rsidR="003A367B">
        <w:rPr>
          <w:rFonts w:eastAsiaTheme="minorEastAsia"/>
          <w:sz w:val="24"/>
          <w:szCs w:val="24"/>
        </w:rPr>
        <w:t>.</w:t>
      </w:r>
    </w:p>
    <w:p w14:paraId="26B16C78" w14:textId="77777777" w:rsidR="003A367B" w:rsidRPr="003C0C4C" w:rsidRDefault="003A367B" w:rsidP="003C0C4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jc w:val="left"/>
        <w:rPr>
          <w:rFonts w:eastAsiaTheme="minorEastAsia"/>
          <w:sz w:val="24"/>
          <w:szCs w:val="24"/>
        </w:rPr>
      </w:pPr>
    </w:p>
    <w:p w14:paraId="6DCF312A" w14:textId="1E9DE192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Osoba długotrwale bezrobotna - </w:t>
      </w:r>
      <w:r w:rsidRPr="00AA0549">
        <w:rPr>
          <w:rFonts w:eastAsiaTheme="minorEastAsia"/>
          <w:sz w:val="24"/>
          <w:szCs w:val="24"/>
        </w:rPr>
        <w:t xml:space="preserve">osoba bezrobotna pozostająca w rejestrze PUP przez okres ponad 12 miesięcy w okresie ostatnich 2 lat, z wyłączeniem okresów odbywania stażu i przygotowania zawodowego dorosłych. </w:t>
      </w:r>
    </w:p>
    <w:p w14:paraId="409E0774" w14:textId="0EE59919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1A0827">
        <w:rPr>
          <w:rFonts w:eastAsiaTheme="minorEastAsia"/>
          <w:b/>
          <w:bCs/>
          <w:color w:val="000000" w:themeColor="text1"/>
          <w:sz w:val="24"/>
          <w:szCs w:val="24"/>
        </w:rPr>
        <w:t>Osoba bierna zawodowo</w:t>
      </w:r>
      <w:r w:rsidRPr="001432DC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  <w:r w:rsidRPr="00AA0549">
        <w:rPr>
          <w:rFonts w:eastAsiaTheme="minorEastAsia"/>
          <w:sz w:val="24"/>
          <w:szCs w:val="24"/>
        </w:rPr>
        <w:t xml:space="preserve">– osoba, która w danej chwili nie tworzy zasobów siły roboczej (tzn. nie jest </w:t>
      </w:r>
      <w:r w:rsidR="00EF521B">
        <w:rPr>
          <w:rFonts w:eastAsiaTheme="minorEastAsia"/>
          <w:sz w:val="24"/>
          <w:szCs w:val="24"/>
        </w:rPr>
        <w:t>osobą pracującą ani bezrobotną</w:t>
      </w:r>
      <w:r w:rsidR="008D62B0">
        <w:rPr>
          <w:rFonts w:eastAsiaTheme="minorEastAsia"/>
          <w:sz w:val="24"/>
          <w:szCs w:val="24"/>
        </w:rPr>
        <w:t xml:space="preserve">). Za osoby bierne zawodowo uznawani są m.in.: </w:t>
      </w:r>
    </w:p>
    <w:p w14:paraId="0990B5E6" w14:textId="734DEF5A" w:rsidR="00FC54D4" w:rsidRPr="008C6378" w:rsidRDefault="00FC54D4" w:rsidP="001B67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studenci studiów stacjonarnych, chyba że są już zatrudnieni</w:t>
      </w:r>
      <w:r w:rsidR="008D62B0">
        <w:rPr>
          <w:rFonts w:eastAsiaTheme="minorEastAsia"/>
          <w:sz w:val="24"/>
          <w:szCs w:val="24"/>
        </w:rPr>
        <w:t xml:space="preserve"> (również na część etatu) to wówczas powinni być wykazywani jako osoby pracujące;</w:t>
      </w:r>
      <w:r w:rsidRPr="008C6378">
        <w:rPr>
          <w:rFonts w:eastAsiaTheme="minorEastAsia"/>
          <w:sz w:val="24"/>
          <w:szCs w:val="24"/>
        </w:rPr>
        <w:t xml:space="preserve"> </w:t>
      </w:r>
    </w:p>
    <w:p w14:paraId="0F9EFA58" w14:textId="10B67CC7" w:rsidR="00FC54D4" w:rsidRPr="008C6378" w:rsidRDefault="00FC54D4" w:rsidP="001B67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 xml:space="preserve">dzieci i młodzież do 18 r. ż. pobierający naukę, o ile nie spełniają przesłanek, na podstawie których można je zaliczyć do osób bezrobotnych lub pracujących, </w:t>
      </w:r>
    </w:p>
    <w:p w14:paraId="0707FDAC" w14:textId="08A092C3" w:rsidR="00A630C9" w:rsidRDefault="00FC54D4" w:rsidP="001B67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doktoranci, którzy nie są zatrudnieni na uczelni, w innej instytucji lub przedsiębiorstwie. W przypadku, gdy doktorant wykonuje obowiązki służbowe, za które otrzymuje wynagrodzenie, lub prowadzi działalność gospodarczą należy tra</w:t>
      </w:r>
      <w:r w:rsidR="00A630C9">
        <w:rPr>
          <w:rFonts w:eastAsiaTheme="minorEastAsia"/>
          <w:sz w:val="24"/>
          <w:szCs w:val="24"/>
        </w:rPr>
        <w:t>ktować go jako osobę pracującą.,</w:t>
      </w:r>
    </w:p>
    <w:p w14:paraId="132AF558" w14:textId="14FB097B" w:rsidR="008D62B0" w:rsidRPr="008D62B0" w:rsidRDefault="008D62B0" w:rsidP="008D62B0">
      <w:pPr>
        <w:autoSpaceDE w:val="0"/>
        <w:autoSpaceDN w:val="0"/>
        <w:adjustRightInd w:val="0"/>
        <w:spacing w:after="120" w:line="276" w:lineRule="auto"/>
        <w:ind w:left="363" w:right="0"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</w:t>
      </w:r>
      <w:r w:rsidRPr="008D62B0">
        <w:rPr>
          <w:rFonts w:eastAsiaTheme="minorEastAsia"/>
          <w:sz w:val="24"/>
          <w:szCs w:val="24"/>
        </w:rPr>
        <w:t>odatkowo spełniona musi zostać 1 z przesłanek  wynikających z ust.1 podrozdziału 4.2 Wytycznych EFS+.</w:t>
      </w:r>
    </w:p>
    <w:p w14:paraId="40A51DAB" w14:textId="77777777" w:rsidR="004D08E4" w:rsidRPr="004D08E4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>O</w:t>
      </w:r>
      <w:r w:rsidR="004D08E4">
        <w:rPr>
          <w:rFonts w:eastAsiaTheme="minorEastAsia"/>
          <w:b/>
          <w:bCs/>
          <w:sz w:val="24"/>
          <w:szCs w:val="24"/>
        </w:rPr>
        <w:t>soby</w:t>
      </w:r>
      <w:r w:rsidRPr="00AA0549">
        <w:rPr>
          <w:rFonts w:eastAsiaTheme="minorEastAsia"/>
          <w:b/>
          <w:bCs/>
          <w:sz w:val="24"/>
          <w:szCs w:val="24"/>
        </w:rPr>
        <w:t xml:space="preserve"> z niepełnosprawnością </w:t>
      </w:r>
      <w:r w:rsidR="004D08E4">
        <w:rPr>
          <w:rFonts w:eastAsiaTheme="minorEastAsia"/>
          <w:b/>
          <w:bCs/>
          <w:sz w:val="24"/>
          <w:szCs w:val="24"/>
        </w:rPr>
        <w:t>oznacza:</w:t>
      </w:r>
    </w:p>
    <w:p w14:paraId="712C9F46" w14:textId="25907C19" w:rsidR="004D08E4" w:rsidRPr="004D08E4" w:rsidRDefault="004D08E4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contextualSpacing w:val="0"/>
        <w:jc w:val="left"/>
        <w:rPr>
          <w:rFonts w:eastAsiaTheme="minorEastAsia"/>
          <w:sz w:val="24"/>
          <w:szCs w:val="24"/>
        </w:rPr>
      </w:pPr>
      <w:r w:rsidRPr="004D08E4">
        <w:rPr>
          <w:rFonts w:eastAsiaTheme="minorEastAsia"/>
          <w:bCs/>
          <w:sz w:val="24"/>
          <w:szCs w:val="24"/>
        </w:rPr>
        <w:t xml:space="preserve">1) </w:t>
      </w:r>
      <w:r w:rsidRPr="004D08E4">
        <w:rPr>
          <w:rFonts w:eastAsiaTheme="minorEastAsia"/>
          <w:sz w:val="24"/>
          <w:szCs w:val="24"/>
        </w:rPr>
        <w:t>osoby niepełnosprawne w rozumieniu ustawy z dnia 27 sierpnia 1997 r.</w:t>
      </w:r>
      <w:r w:rsidRPr="004D08E4">
        <w:rPr>
          <w:rFonts w:eastAsiaTheme="minorEastAsia"/>
          <w:sz w:val="24"/>
          <w:szCs w:val="24"/>
        </w:rPr>
        <w:br/>
        <w:t>o rehabilitacji zawodowej i sp</w:t>
      </w:r>
      <w:r w:rsidR="001C3093">
        <w:rPr>
          <w:rFonts w:eastAsiaTheme="minorEastAsia"/>
          <w:sz w:val="24"/>
          <w:szCs w:val="24"/>
        </w:rPr>
        <w:t xml:space="preserve">ołecznej oraz zatrudnianiu osób </w:t>
      </w:r>
      <w:r w:rsidRPr="004D08E4">
        <w:rPr>
          <w:rFonts w:eastAsiaTheme="minorEastAsia"/>
          <w:sz w:val="24"/>
          <w:szCs w:val="24"/>
        </w:rPr>
        <w:t xml:space="preserve">niepełnosprawnych </w:t>
      </w:r>
      <w:r w:rsidR="001C3093">
        <w:rPr>
          <w:rFonts w:eastAsiaTheme="minorEastAsia"/>
          <w:sz w:val="24"/>
          <w:szCs w:val="24"/>
        </w:rPr>
        <w:br/>
      </w:r>
      <w:r w:rsidRPr="004D08E4">
        <w:rPr>
          <w:rFonts w:eastAsiaTheme="minorEastAsia"/>
          <w:sz w:val="24"/>
          <w:szCs w:val="24"/>
        </w:rPr>
        <w:t xml:space="preserve">(Dz. U. z 2021 r. poz. 573, z </w:t>
      </w:r>
      <w:proofErr w:type="spellStart"/>
      <w:r w:rsidRPr="004D08E4">
        <w:rPr>
          <w:rFonts w:eastAsiaTheme="minorEastAsia"/>
          <w:sz w:val="24"/>
          <w:szCs w:val="24"/>
        </w:rPr>
        <w:t>późn</w:t>
      </w:r>
      <w:proofErr w:type="spellEnd"/>
      <w:r w:rsidRPr="004D08E4">
        <w:rPr>
          <w:rFonts w:eastAsiaTheme="minorEastAsia"/>
          <w:sz w:val="24"/>
          <w:szCs w:val="24"/>
        </w:rPr>
        <w:t>. zm.),</w:t>
      </w:r>
    </w:p>
    <w:p w14:paraId="64D198BD" w14:textId="788C797F" w:rsidR="004D08E4" w:rsidRPr="00D8005F" w:rsidRDefault="004D08E4" w:rsidP="001B67BC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contextualSpacing w:val="0"/>
        <w:jc w:val="left"/>
        <w:rPr>
          <w:rFonts w:eastAsiaTheme="minorEastAsia"/>
          <w:sz w:val="24"/>
          <w:szCs w:val="24"/>
        </w:rPr>
      </w:pPr>
      <w:r w:rsidRPr="004D08E4">
        <w:rPr>
          <w:rFonts w:eastAsiaTheme="minorEastAsia"/>
          <w:bCs/>
          <w:sz w:val="24"/>
          <w:szCs w:val="24"/>
        </w:rPr>
        <w:t xml:space="preserve">2) </w:t>
      </w:r>
      <w:r w:rsidRPr="004D08E4">
        <w:rPr>
          <w:rFonts w:eastAsiaTheme="minorEastAsia"/>
          <w:sz w:val="24"/>
          <w:szCs w:val="24"/>
        </w:rPr>
        <w:t>osoby z zaburzeniami psychicznymi w rozumieniu ustawy z dnia 19 sierpnia</w:t>
      </w:r>
      <w:r w:rsidRPr="004D08E4">
        <w:rPr>
          <w:rFonts w:eastAsiaTheme="minorEastAsia"/>
          <w:sz w:val="24"/>
          <w:szCs w:val="24"/>
        </w:rPr>
        <w:br/>
        <w:t>1994 r. o ochronie zdrowia psychiczneg</w:t>
      </w:r>
      <w:r w:rsidR="001C3093">
        <w:rPr>
          <w:rFonts w:eastAsiaTheme="minorEastAsia"/>
          <w:sz w:val="24"/>
          <w:szCs w:val="24"/>
        </w:rPr>
        <w:t>o (Dz. U. z 2022 r. poz. 2123).</w:t>
      </w:r>
    </w:p>
    <w:p w14:paraId="2D35EE7C" w14:textId="56BF6BB2" w:rsidR="00FC54D4" w:rsidRPr="00AA0549" w:rsidRDefault="00FC54D4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Osoba z niepełnosprawnością sprzężoną </w:t>
      </w:r>
      <w:r w:rsidRPr="00AA0549">
        <w:rPr>
          <w:rFonts w:eastAsiaTheme="minorEastAsia"/>
          <w:sz w:val="24"/>
          <w:szCs w:val="24"/>
        </w:rPr>
        <w:t>– osoba, u której stwierdzono występowanie dwóch lub więcej niepełnosprawności,</w:t>
      </w:r>
      <w:r w:rsidR="00CC6EFC" w:rsidRPr="00AA0549">
        <w:rPr>
          <w:rFonts w:eastAsiaTheme="minorEastAsia"/>
          <w:sz w:val="24"/>
          <w:szCs w:val="24"/>
        </w:rPr>
        <w:t xml:space="preserve"> które w porównywalnym stopniu wpływają na organizm.</w:t>
      </w:r>
    </w:p>
    <w:p w14:paraId="3826A1C5" w14:textId="541C2475" w:rsidR="00375716" w:rsidRDefault="00FC54D4" w:rsidP="00375716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375716">
        <w:rPr>
          <w:rFonts w:eastAsiaTheme="minorEastAsia"/>
          <w:b/>
          <w:bCs/>
          <w:sz w:val="24"/>
          <w:szCs w:val="24"/>
        </w:rPr>
        <w:t xml:space="preserve">Osoba obcego pochodzenia </w:t>
      </w:r>
      <w:r w:rsidRPr="00375716">
        <w:rPr>
          <w:rFonts w:eastAsiaTheme="minorEastAsia"/>
          <w:sz w:val="24"/>
          <w:szCs w:val="24"/>
        </w:rPr>
        <w:t xml:space="preserve">- </w:t>
      </w:r>
      <w:r w:rsidR="00375716" w:rsidRPr="00375716">
        <w:rPr>
          <w:rFonts w:eastAsiaTheme="minorEastAsia"/>
          <w:sz w:val="24"/>
          <w:szCs w:val="24"/>
        </w:rPr>
        <w:t xml:space="preserve">to cudzoziemcy - każda osoba, która nie posiada polskiego obywatelstwa, bez względu na fakt posiadania lub nie obywatelstwa (obywatelstw) innych krajów. </w:t>
      </w:r>
    </w:p>
    <w:p w14:paraId="56AF8481" w14:textId="5E127C6F" w:rsidR="00DC6B25" w:rsidRPr="00DC6B25" w:rsidRDefault="00DC6B25" w:rsidP="00DC6B25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bCs/>
          <w:sz w:val="24"/>
          <w:szCs w:val="24"/>
        </w:rPr>
      </w:pPr>
      <w:r w:rsidRPr="00DC6B25">
        <w:rPr>
          <w:rFonts w:eastAsiaTheme="minorEastAsia"/>
          <w:b/>
          <w:bCs/>
          <w:sz w:val="24"/>
          <w:szCs w:val="24"/>
        </w:rPr>
        <w:t>Osoba należąca do mniejszości</w:t>
      </w:r>
      <w:r w:rsidRPr="00DC6B25">
        <w:rPr>
          <w:rFonts w:eastAsiaTheme="minorEastAsia"/>
          <w:bCs/>
          <w:sz w:val="24"/>
          <w:szCs w:val="24"/>
        </w:rPr>
        <w:t>, w tym społeczności marginalizowanych takich jak Romowie, objętych wsparciem w programie</w:t>
      </w:r>
      <w:r>
        <w:rPr>
          <w:rFonts w:eastAsiaTheme="minorEastAsia"/>
          <w:bCs/>
          <w:sz w:val="24"/>
          <w:szCs w:val="24"/>
        </w:rPr>
        <w:t xml:space="preserve">- zgodnie </w:t>
      </w:r>
      <w:r w:rsidRPr="00DC6B25">
        <w:rPr>
          <w:rFonts w:eastAsiaTheme="minorEastAsia"/>
          <w:bCs/>
          <w:sz w:val="24"/>
          <w:szCs w:val="24"/>
        </w:rPr>
        <w:t xml:space="preserve">z prawem krajowym mniejszości narodowe to mniejszość: białoruska, czeska, litewska, niemiecka, ormiańska, rosyjska, </w:t>
      </w:r>
      <w:r w:rsidRPr="00DC6B25">
        <w:rPr>
          <w:rFonts w:eastAsiaTheme="minorEastAsia"/>
          <w:bCs/>
          <w:sz w:val="24"/>
          <w:szCs w:val="24"/>
        </w:rPr>
        <w:lastRenderedPageBreak/>
        <w:t>słowacka, ukraińska, żydowska.</w:t>
      </w:r>
      <w:r w:rsidRPr="00DC6B25">
        <w:rPr>
          <w:rFonts w:eastAsia="Times New Roman"/>
          <w:color w:val="auto"/>
          <w:szCs w:val="20"/>
        </w:rPr>
        <w:t xml:space="preserve"> </w:t>
      </w:r>
      <w:r w:rsidRPr="00DC6B25">
        <w:rPr>
          <w:rFonts w:eastAsiaTheme="minorEastAsia"/>
          <w:bCs/>
          <w:sz w:val="24"/>
          <w:szCs w:val="24"/>
        </w:rPr>
        <w:t>Mniejszości etniczne: karaimska, łemkowska, romska, tatarska.</w:t>
      </w:r>
    </w:p>
    <w:p w14:paraId="634D0DC3" w14:textId="2933829E" w:rsidR="007F33D3" w:rsidRPr="00375716" w:rsidRDefault="00FC54D4" w:rsidP="00FE526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375716">
        <w:rPr>
          <w:rFonts w:eastAsiaTheme="minorEastAsia"/>
          <w:b/>
          <w:bCs/>
          <w:sz w:val="24"/>
          <w:szCs w:val="24"/>
        </w:rPr>
        <w:t xml:space="preserve">Osoby z krajów trzecich – </w:t>
      </w:r>
      <w:r w:rsidRPr="00375716">
        <w:rPr>
          <w:rFonts w:eastAsiaTheme="minorEastAsia"/>
          <w:sz w:val="24"/>
          <w:szCs w:val="24"/>
        </w:rPr>
        <w:t>osoba, która nie jest obywatelem państwa członkowskiego UE, w tym bezpaństwowiec w rozumieniu Konwencji o statusie bezpaństwowców z dnia 28 sierpnia 1954 r. i osoba bez ustalonego obywatelstwa.</w:t>
      </w:r>
    </w:p>
    <w:p w14:paraId="03EA1EE1" w14:textId="4CD45127" w:rsidR="007F33D3" w:rsidRPr="00AA0549" w:rsidRDefault="00536446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b/>
          <w:bCs/>
          <w:sz w:val="24"/>
          <w:szCs w:val="24"/>
        </w:rPr>
        <w:t xml:space="preserve">Osoba o niskich kwalifikacjach </w:t>
      </w:r>
      <w:r w:rsidR="00CB4A97">
        <w:rPr>
          <w:color w:val="1F1F1F"/>
          <w:sz w:val="24"/>
          <w:szCs w:val="24"/>
          <w:shd w:val="clear" w:color="auto" w:fill="FFFFFF"/>
        </w:rPr>
        <w:t xml:space="preserve">(do ISCED3 włącznie) </w:t>
      </w:r>
      <w:r w:rsidRPr="00AA0549">
        <w:rPr>
          <w:sz w:val="24"/>
          <w:szCs w:val="24"/>
        </w:rPr>
        <w:t>–</w:t>
      </w:r>
      <w:r w:rsidR="007F33D3" w:rsidRPr="00AA0549">
        <w:rPr>
          <w:sz w:val="24"/>
          <w:szCs w:val="24"/>
        </w:rPr>
        <w:t xml:space="preserve"> </w:t>
      </w:r>
      <w:r w:rsidR="007F33D3" w:rsidRPr="00AA0549">
        <w:rPr>
          <w:color w:val="1F1F1F"/>
          <w:sz w:val="24"/>
          <w:szCs w:val="24"/>
          <w:shd w:val="clear" w:color="auto" w:fill="FFFFFF"/>
        </w:rPr>
        <w:t>oznacza</w:t>
      </w:r>
      <w:r w:rsidR="007F33D3" w:rsidRPr="00AA0549">
        <w:rPr>
          <w:color w:val="1F1F1F"/>
          <w:sz w:val="24"/>
          <w:szCs w:val="24"/>
        </w:rPr>
        <w:t> </w:t>
      </w:r>
      <w:r w:rsidR="007F33D3" w:rsidRPr="00AA0549">
        <w:rPr>
          <w:color w:val="040C28"/>
          <w:sz w:val="24"/>
          <w:szCs w:val="24"/>
        </w:rPr>
        <w:t>osobę</w:t>
      </w:r>
      <w:r w:rsidR="007F33D3" w:rsidRPr="00AA0549">
        <w:rPr>
          <w:color w:val="1F1F1F"/>
          <w:sz w:val="24"/>
          <w:szCs w:val="24"/>
          <w:shd w:val="clear" w:color="auto" w:fill="FFFFFF"/>
        </w:rPr>
        <w:t> posiadającą wykształcenie gimnazjalne/ ponadgimnazjalne/ średnie, w tym ukończone liceum ogólnokształcące; liceum profilowane; technikum; uzupełniające liceum ogólnokształcące; technikum uzupełniające; zasadnicza szkoła zawodowa.</w:t>
      </w:r>
    </w:p>
    <w:p w14:paraId="6818FCCF" w14:textId="032DD483" w:rsidR="00766124" w:rsidRPr="001A1067" w:rsidRDefault="001F36DA" w:rsidP="00A44231">
      <w:pPr>
        <w:pStyle w:val="Akapitzlist"/>
        <w:numPr>
          <w:ilvl w:val="6"/>
          <w:numId w:val="3"/>
        </w:numPr>
        <w:spacing w:after="120"/>
        <w:ind w:left="360"/>
        <w:jc w:val="left"/>
      </w:pPr>
      <w:r w:rsidRPr="00AA0549">
        <w:rPr>
          <w:b/>
          <w:bCs/>
          <w:sz w:val="24"/>
          <w:szCs w:val="24"/>
        </w:rPr>
        <w:t>Wielokrotne wykluczenie</w:t>
      </w:r>
      <w:r w:rsidR="0022535D" w:rsidRPr="00AA0549">
        <w:rPr>
          <w:b/>
          <w:bCs/>
          <w:sz w:val="24"/>
          <w:szCs w:val="24"/>
        </w:rPr>
        <w:t xml:space="preserve"> </w:t>
      </w:r>
      <w:r w:rsidR="0022535D" w:rsidRPr="00AA0549">
        <w:rPr>
          <w:sz w:val="24"/>
          <w:szCs w:val="24"/>
        </w:rPr>
        <w:t>rozumiane jako</w:t>
      </w:r>
      <w:r w:rsidR="002F0217" w:rsidRPr="00AA0549">
        <w:rPr>
          <w:sz w:val="24"/>
          <w:szCs w:val="24"/>
        </w:rPr>
        <w:t xml:space="preserve"> osoby zagrożone ubóstwem lub wykluczeniem społecznym, doświadczające wielokrotnego wykluczenia społecznego rozumianego jako wykluczenie z powodu więcej niż jednej z przesłanek</w:t>
      </w:r>
      <w:r w:rsidR="00BE5636" w:rsidRPr="00AA0549">
        <w:rPr>
          <w:sz w:val="24"/>
          <w:szCs w:val="24"/>
        </w:rPr>
        <w:t xml:space="preserve"> kwalifikujących je do wsparcia w projekcie</w:t>
      </w:r>
      <w:r w:rsidR="002F0217" w:rsidRPr="00AA0549">
        <w:rPr>
          <w:b/>
          <w:bCs/>
          <w:sz w:val="24"/>
          <w:szCs w:val="24"/>
        </w:rPr>
        <w:t>,</w:t>
      </w:r>
      <w:r w:rsidRPr="00AA0549">
        <w:rPr>
          <w:sz w:val="24"/>
          <w:szCs w:val="24"/>
        </w:rPr>
        <w:t xml:space="preserve"> </w:t>
      </w:r>
      <w:r w:rsidR="002F0217" w:rsidRPr="00AA0549">
        <w:rPr>
          <w:sz w:val="24"/>
          <w:szCs w:val="24"/>
        </w:rPr>
        <w:t>o których mowa</w:t>
      </w:r>
      <w:r w:rsidR="00A44231">
        <w:rPr>
          <w:sz w:val="24"/>
          <w:szCs w:val="24"/>
        </w:rPr>
        <w:t xml:space="preserve"> </w:t>
      </w:r>
      <w:r w:rsidR="00A44231" w:rsidRPr="00122F08">
        <w:rPr>
          <w:sz w:val="24"/>
          <w:szCs w:val="24"/>
        </w:rPr>
        <w:t xml:space="preserve">w </w:t>
      </w:r>
      <w:r w:rsidR="00A44231" w:rsidRPr="00122F08">
        <w:rPr>
          <w:bCs/>
          <w:sz w:val="24"/>
          <w:szCs w:val="24"/>
        </w:rPr>
        <w:t>§ 2 pkt.</w:t>
      </w:r>
      <w:r w:rsidR="0009697C" w:rsidRPr="00122F08">
        <w:rPr>
          <w:bCs/>
          <w:sz w:val="24"/>
          <w:szCs w:val="24"/>
        </w:rPr>
        <w:t xml:space="preserve"> </w:t>
      </w:r>
      <w:r w:rsidR="00A44231" w:rsidRPr="00122F08">
        <w:rPr>
          <w:bCs/>
          <w:sz w:val="24"/>
          <w:szCs w:val="24"/>
        </w:rPr>
        <w:t>8</w:t>
      </w:r>
      <w:r w:rsidR="00BE5636" w:rsidRPr="00122F08">
        <w:rPr>
          <w:sz w:val="24"/>
          <w:szCs w:val="24"/>
        </w:rPr>
        <w:t>,</w:t>
      </w:r>
      <w:r w:rsidR="00BE5636" w:rsidRPr="00A44231">
        <w:rPr>
          <w:sz w:val="24"/>
          <w:szCs w:val="24"/>
        </w:rPr>
        <w:t xml:space="preserve"> lub spełniające więcej niż jedną przesłankę określoną w art. 7 ustawy z dnia 12 marca 2004 r. o pomocy społecznej.</w:t>
      </w:r>
    </w:p>
    <w:p w14:paraId="103E4B48" w14:textId="77777777" w:rsidR="001A1067" w:rsidRPr="00A44231" w:rsidRDefault="001A1067" w:rsidP="001A1067">
      <w:pPr>
        <w:pStyle w:val="Akapitzlist"/>
        <w:spacing w:after="120"/>
        <w:ind w:left="360" w:firstLine="0"/>
        <w:jc w:val="left"/>
      </w:pPr>
    </w:p>
    <w:p w14:paraId="7C36C176" w14:textId="404E5082" w:rsidR="008C6378" w:rsidRPr="009F2774" w:rsidRDefault="00CC6EFC" w:rsidP="001B67BC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 xml:space="preserve">Niniejszy </w:t>
      </w:r>
      <w:r w:rsidR="00A83D48" w:rsidRPr="00AA0549">
        <w:rPr>
          <w:rFonts w:eastAsiaTheme="minorEastAsia"/>
          <w:sz w:val="24"/>
          <w:szCs w:val="24"/>
        </w:rPr>
        <w:t>R</w:t>
      </w:r>
      <w:r w:rsidRPr="00AA0549">
        <w:rPr>
          <w:rFonts w:eastAsiaTheme="minorEastAsia"/>
          <w:sz w:val="24"/>
          <w:szCs w:val="24"/>
        </w:rPr>
        <w:t xml:space="preserve">egulamin określa warunki uczestnictwa w </w:t>
      </w:r>
      <w:r w:rsidR="00766124" w:rsidRPr="00AA0549">
        <w:rPr>
          <w:rFonts w:eastAsiaTheme="minorEastAsia"/>
          <w:sz w:val="24"/>
          <w:szCs w:val="24"/>
        </w:rPr>
        <w:t>P</w:t>
      </w:r>
      <w:r w:rsidRPr="00AA0549">
        <w:rPr>
          <w:rFonts w:eastAsiaTheme="minorEastAsia"/>
          <w:sz w:val="24"/>
          <w:szCs w:val="24"/>
        </w:rPr>
        <w:t>rojekcie</w:t>
      </w:r>
      <w:r w:rsidR="00766124" w:rsidRPr="00AA0549">
        <w:rPr>
          <w:rFonts w:eastAsiaTheme="minorEastAsia"/>
          <w:sz w:val="24"/>
          <w:szCs w:val="24"/>
        </w:rPr>
        <w:t>, zasady rekrutacji, zasady kwalifikowalności Uczestników/Uczestniczek Projektu, zakres wsparcia w Projekcie</w:t>
      </w:r>
      <w:r w:rsidR="00A83D48" w:rsidRPr="00AA0549">
        <w:rPr>
          <w:rFonts w:eastAsiaTheme="minorEastAsia"/>
          <w:sz w:val="24"/>
          <w:szCs w:val="24"/>
        </w:rPr>
        <w:t xml:space="preserve"> </w:t>
      </w:r>
      <w:r w:rsidR="00A83D48" w:rsidRPr="00D21910">
        <w:rPr>
          <w:rFonts w:eastAsiaTheme="minorEastAsia"/>
          <w:sz w:val="24"/>
          <w:szCs w:val="24"/>
        </w:rPr>
        <w:t>pt.:</w:t>
      </w:r>
      <w:r w:rsidR="00766124" w:rsidRPr="00D21910">
        <w:rPr>
          <w:rFonts w:eastAsiaTheme="minorEastAsia"/>
          <w:sz w:val="24"/>
          <w:szCs w:val="24"/>
        </w:rPr>
        <w:t xml:space="preserve"> </w:t>
      </w:r>
      <w:r w:rsidR="009F2774">
        <w:rPr>
          <w:b/>
          <w:bCs/>
          <w:color w:val="auto"/>
          <w:sz w:val="24"/>
          <w:szCs w:val="24"/>
        </w:rPr>
        <w:t>„MOŻESZ</w:t>
      </w:r>
      <w:r w:rsidR="00497965" w:rsidRPr="00497965">
        <w:rPr>
          <w:b/>
          <w:bCs/>
          <w:color w:val="auto"/>
          <w:sz w:val="24"/>
          <w:szCs w:val="24"/>
        </w:rPr>
        <w:t>”</w:t>
      </w:r>
      <w:r w:rsidR="00497965" w:rsidRPr="00497965">
        <w:rPr>
          <w:b/>
          <w:color w:val="auto"/>
          <w:sz w:val="24"/>
          <w:szCs w:val="24"/>
        </w:rPr>
        <w:t xml:space="preserve"> </w:t>
      </w:r>
      <w:r w:rsidR="00766124" w:rsidRPr="00D21910">
        <w:rPr>
          <w:rFonts w:eastAsiaTheme="minorEastAsia"/>
          <w:sz w:val="24"/>
          <w:szCs w:val="24"/>
        </w:rPr>
        <w:t xml:space="preserve">zwanym </w:t>
      </w:r>
      <w:r w:rsidR="00766124" w:rsidRPr="009F2774">
        <w:rPr>
          <w:rFonts w:eastAsiaTheme="minorEastAsia"/>
          <w:color w:val="auto"/>
          <w:sz w:val="24"/>
          <w:szCs w:val="24"/>
        </w:rPr>
        <w:t xml:space="preserve">dalej Projektem. </w:t>
      </w:r>
      <w:r w:rsidRPr="009F2774">
        <w:rPr>
          <w:b/>
          <w:bCs/>
          <w:color w:val="auto"/>
          <w:sz w:val="24"/>
          <w:szCs w:val="24"/>
        </w:rPr>
        <w:t xml:space="preserve"> </w:t>
      </w:r>
      <w:bookmarkStart w:id="5" w:name="_Hlk161653575"/>
    </w:p>
    <w:p w14:paraId="0823C55A" w14:textId="0A29AF4D" w:rsidR="00FF627B" w:rsidRPr="009F2774" w:rsidRDefault="00FF627B" w:rsidP="00035B95">
      <w:pPr>
        <w:pStyle w:val="Default"/>
        <w:spacing w:line="276" w:lineRule="auto"/>
        <w:rPr>
          <w:rFonts w:ascii="Arial" w:hAnsi="Arial" w:cs="Arial"/>
          <w:color w:val="auto"/>
        </w:rPr>
      </w:pPr>
      <w:r w:rsidRPr="009F2774">
        <w:rPr>
          <w:rFonts w:ascii="Arial" w:hAnsi="Arial" w:cs="Arial"/>
          <w:b/>
          <w:bCs/>
          <w:color w:val="auto"/>
        </w:rPr>
        <w:t xml:space="preserve">§ </w:t>
      </w:r>
      <w:r w:rsidR="00D76AA0" w:rsidRPr="009F2774">
        <w:rPr>
          <w:rFonts w:ascii="Arial" w:hAnsi="Arial" w:cs="Arial"/>
          <w:b/>
          <w:bCs/>
          <w:color w:val="auto"/>
        </w:rPr>
        <w:t>3</w:t>
      </w:r>
    </w:p>
    <w:bookmarkEnd w:id="5"/>
    <w:p w14:paraId="7917E4A4" w14:textId="5BA8B750" w:rsidR="008C6378" w:rsidRPr="009F2774" w:rsidRDefault="00384979" w:rsidP="00035B95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Theme="minorEastAsia"/>
          <w:b/>
          <w:bCs/>
          <w:color w:val="auto"/>
          <w:sz w:val="24"/>
          <w:szCs w:val="24"/>
        </w:rPr>
      </w:pPr>
      <w:r w:rsidRPr="009F2774">
        <w:rPr>
          <w:rFonts w:eastAsiaTheme="minorEastAsia"/>
          <w:b/>
          <w:bCs/>
          <w:color w:val="auto"/>
          <w:sz w:val="24"/>
          <w:szCs w:val="24"/>
        </w:rPr>
        <w:t>Założenia projektu</w:t>
      </w:r>
    </w:p>
    <w:p w14:paraId="3E4EF573" w14:textId="79766D7E" w:rsidR="00060092" w:rsidRPr="00060092" w:rsidRDefault="00D74D89" w:rsidP="00060092">
      <w:pPr>
        <w:pStyle w:val="Akapitzlist"/>
        <w:numPr>
          <w:ilvl w:val="0"/>
          <w:numId w:val="17"/>
        </w:numPr>
        <w:spacing w:line="276" w:lineRule="auto"/>
        <w:ind w:left="360"/>
        <w:jc w:val="left"/>
        <w:rPr>
          <w:color w:val="auto"/>
          <w:sz w:val="24"/>
          <w:szCs w:val="24"/>
        </w:rPr>
      </w:pPr>
      <w:r w:rsidRPr="0001429C">
        <w:rPr>
          <w:rFonts w:eastAsiaTheme="minorEastAsia"/>
          <w:color w:val="auto"/>
          <w:sz w:val="24"/>
          <w:szCs w:val="24"/>
        </w:rPr>
        <w:t xml:space="preserve">Projekt realizowany jest </w:t>
      </w:r>
      <w:r w:rsidR="009F2774" w:rsidRPr="0001429C">
        <w:rPr>
          <w:rFonts w:eastAsiaTheme="minorEastAsia"/>
          <w:b/>
          <w:bCs/>
          <w:color w:val="auto"/>
          <w:sz w:val="24"/>
          <w:szCs w:val="24"/>
        </w:rPr>
        <w:t>od dnia 01.09.2024 r. do dnia 31.12</w:t>
      </w:r>
      <w:r w:rsidRPr="0001429C">
        <w:rPr>
          <w:rFonts w:eastAsiaTheme="minorEastAsia"/>
          <w:b/>
          <w:bCs/>
          <w:color w:val="auto"/>
          <w:sz w:val="24"/>
          <w:szCs w:val="24"/>
        </w:rPr>
        <w:t>.2025 r</w:t>
      </w:r>
      <w:r w:rsidRPr="0001429C">
        <w:rPr>
          <w:rFonts w:eastAsiaTheme="minorEastAsia"/>
          <w:color w:val="auto"/>
          <w:sz w:val="24"/>
          <w:szCs w:val="24"/>
        </w:rPr>
        <w:t>. na</w:t>
      </w:r>
      <w:r w:rsidR="004F5DE5" w:rsidRPr="0001429C">
        <w:rPr>
          <w:rFonts w:eastAsiaTheme="minorEastAsia"/>
          <w:color w:val="auto"/>
          <w:sz w:val="24"/>
          <w:szCs w:val="24"/>
        </w:rPr>
        <w:t xml:space="preserve"> terenie województwa podkarpackiego</w:t>
      </w:r>
      <w:r w:rsidR="00167A3A" w:rsidRPr="0001429C">
        <w:rPr>
          <w:rFonts w:eastAsiaTheme="minorEastAsia"/>
          <w:color w:val="auto"/>
          <w:sz w:val="24"/>
          <w:szCs w:val="24"/>
        </w:rPr>
        <w:t xml:space="preserve">, </w:t>
      </w:r>
      <w:r w:rsidR="009D39DD">
        <w:rPr>
          <w:color w:val="auto"/>
          <w:sz w:val="24"/>
          <w:szCs w:val="24"/>
          <w:lang w:bidi="pl-PL"/>
        </w:rPr>
        <w:t>w POWIATACH: jasielski, strzyżowski, krośnieński,</w:t>
      </w:r>
      <w:r w:rsidR="0001429C" w:rsidRPr="0001429C">
        <w:rPr>
          <w:color w:val="auto"/>
          <w:sz w:val="24"/>
          <w:szCs w:val="24"/>
          <w:lang w:bidi="pl-PL"/>
        </w:rPr>
        <w:t xml:space="preserve"> miasto Krosno.</w:t>
      </w:r>
      <w:r w:rsidR="00060092">
        <w:rPr>
          <w:color w:val="auto"/>
          <w:sz w:val="24"/>
          <w:szCs w:val="24"/>
          <w:lang w:bidi="pl-PL"/>
        </w:rPr>
        <w:br/>
      </w:r>
    </w:p>
    <w:p w14:paraId="4AECD2A9" w14:textId="5E735B29" w:rsidR="00060092" w:rsidRPr="00060092" w:rsidRDefault="001A1067" w:rsidP="00060092">
      <w:pPr>
        <w:pStyle w:val="Akapitzlist"/>
        <w:numPr>
          <w:ilvl w:val="0"/>
          <w:numId w:val="17"/>
        </w:numPr>
        <w:spacing w:after="120" w:line="276" w:lineRule="auto"/>
        <w:ind w:left="360"/>
        <w:jc w:val="left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Grupa docelowa to 46 [26K/20M] osób od 18 roku życia</w:t>
      </w:r>
      <w:r w:rsidRPr="001A1067">
        <w:rPr>
          <w:rFonts w:eastAsiaTheme="minorEastAsia"/>
          <w:color w:val="auto"/>
          <w:sz w:val="24"/>
          <w:szCs w:val="24"/>
        </w:rPr>
        <w:t>., bez zatrudnienia, zagrożonych ubóstwem i</w:t>
      </w:r>
      <w:r w:rsidR="003D6539">
        <w:rPr>
          <w:rFonts w:eastAsiaTheme="minorEastAsia"/>
          <w:color w:val="auto"/>
          <w:sz w:val="24"/>
          <w:szCs w:val="24"/>
        </w:rPr>
        <w:t xml:space="preserve"> </w:t>
      </w:r>
      <w:r w:rsidRPr="001A1067">
        <w:rPr>
          <w:rFonts w:eastAsiaTheme="minorEastAsia"/>
          <w:color w:val="auto"/>
          <w:sz w:val="24"/>
          <w:szCs w:val="24"/>
        </w:rPr>
        <w:t>wyklucze</w:t>
      </w:r>
      <w:r>
        <w:rPr>
          <w:rFonts w:eastAsiaTheme="minorEastAsia"/>
          <w:color w:val="auto"/>
          <w:sz w:val="24"/>
          <w:szCs w:val="24"/>
        </w:rPr>
        <w:t>niem społecznym</w:t>
      </w:r>
      <w:r w:rsidRPr="001A1067">
        <w:rPr>
          <w:rFonts w:eastAsiaTheme="minorEastAsia"/>
          <w:color w:val="auto"/>
          <w:sz w:val="24"/>
          <w:szCs w:val="24"/>
        </w:rPr>
        <w:t>, w tym min. 5</w:t>
      </w:r>
      <w:r>
        <w:rPr>
          <w:rFonts w:eastAsiaTheme="minorEastAsia"/>
          <w:color w:val="auto"/>
          <w:sz w:val="24"/>
          <w:szCs w:val="24"/>
        </w:rPr>
        <w:t xml:space="preserve"> [3K/2M] osó</w:t>
      </w:r>
      <w:r w:rsidR="00060092">
        <w:rPr>
          <w:rFonts w:eastAsiaTheme="minorEastAsia"/>
          <w:color w:val="auto"/>
          <w:sz w:val="24"/>
          <w:szCs w:val="24"/>
        </w:rPr>
        <w:t xml:space="preserve">b z </w:t>
      </w:r>
      <w:r>
        <w:rPr>
          <w:rFonts w:eastAsiaTheme="minorEastAsia"/>
          <w:color w:val="auto"/>
          <w:sz w:val="24"/>
          <w:szCs w:val="24"/>
        </w:rPr>
        <w:t>niepełnosprawnością, zamieszkujących w województwie podkarpackim</w:t>
      </w:r>
      <w:r w:rsidRPr="001A1067">
        <w:rPr>
          <w:rFonts w:eastAsiaTheme="minorEastAsia"/>
          <w:color w:val="auto"/>
          <w:sz w:val="24"/>
          <w:szCs w:val="24"/>
        </w:rPr>
        <w:t xml:space="preserve">, </w:t>
      </w:r>
      <w:r w:rsidR="00415CDE" w:rsidRPr="001A1067">
        <w:rPr>
          <w:rFonts w:eastAsiaTheme="minorEastAsia"/>
          <w:sz w:val="24"/>
          <w:szCs w:val="24"/>
        </w:rPr>
        <w:t>na terenie jednego z powiatów: jasielski, krośnień</w:t>
      </w:r>
      <w:r w:rsidR="008166F8">
        <w:rPr>
          <w:rFonts w:eastAsiaTheme="minorEastAsia"/>
          <w:sz w:val="24"/>
          <w:szCs w:val="24"/>
        </w:rPr>
        <w:t>ski, strzyżowski, miasto Krosno.</w:t>
      </w:r>
    </w:p>
    <w:p w14:paraId="113A8248" w14:textId="77777777" w:rsidR="00060092" w:rsidRPr="001A0827" w:rsidRDefault="00060092" w:rsidP="00060092">
      <w:pPr>
        <w:pStyle w:val="Akapitzlist"/>
        <w:spacing w:after="120" w:line="276" w:lineRule="auto"/>
        <w:ind w:left="360" w:firstLine="0"/>
        <w:rPr>
          <w:rFonts w:eastAsiaTheme="minorEastAsia"/>
          <w:color w:val="auto"/>
          <w:sz w:val="24"/>
          <w:szCs w:val="24"/>
        </w:rPr>
      </w:pPr>
    </w:p>
    <w:p w14:paraId="3623F791" w14:textId="360D082D" w:rsidR="005B3CD9" w:rsidRPr="00415CDE" w:rsidRDefault="00415CDE" w:rsidP="008166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415CDE">
        <w:rPr>
          <w:rFonts w:eastAsiaTheme="minorEastAsia"/>
          <w:sz w:val="24"/>
          <w:szCs w:val="24"/>
        </w:rPr>
        <w:t>Celem projektu jest zwi</w:t>
      </w:r>
      <w:r w:rsidR="003D6539">
        <w:rPr>
          <w:rFonts w:eastAsiaTheme="minorEastAsia"/>
          <w:sz w:val="24"/>
          <w:szCs w:val="24"/>
        </w:rPr>
        <w:t>ększenie do 31.12.2025 r. możliwo</w:t>
      </w:r>
      <w:r w:rsidRPr="00415CDE">
        <w:rPr>
          <w:rFonts w:eastAsiaTheme="minorEastAsia"/>
          <w:sz w:val="24"/>
          <w:szCs w:val="24"/>
        </w:rPr>
        <w:t>ści zatrudnienia i aktywnego udziału w życiu społeczno-zawodo</w:t>
      </w:r>
      <w:r w:rsidR="003D6539">
        <w:rPr>
          <w:rFonts w:eastAsiaTheme="minorEastAsia"/>
          <w:sz w:val="24"/>
          <w:szCs w:val="24"/>
        </w:rPr>
        <w:t>wym 46 [26K/20M] osób od 18 roku życia</w:t>
      </w:r>
      <w:r w:rsidRPr="00415CDE">
        <w:rPr>
          <w:rFonts w:eastAsiaTheme="minorEastAsia"/>
          <w:sz w:val="24"/>
          <w:szCs w:val="24"/>
        </w:rPr>
        <w:t xml:space="preserve">  bez zatrudnienia, zagrożonych ubóstwem  i wykluczeniem społecznym , w tym min. 5 [3K/2M] osób z niepełnosprawnościami, z</w:t>
      </w:r>
      <w:r w:rsidR="003D6539">
        <w:rPr>
          <w:rFonts w:eastAsiaTheme="minorEastAsia"/>
          <w:sz w:val="24"/>
          <w:szCs w:val="24"/>
        </w:rPr>
        <w:t xml:space="preserve">amieszkujących na obszarze województwa </w:t>
      </w:r>
      <w:r w:rsidRPr="00415CDE">
        <w:rPr>
          <w:rFonts w:eastAsiaTheme="minorEastAsia"/>
          <w:sz w:val="24"/>
          <w:szCs w:val="24"/>
        </w:rPr>
        <w:t>podkarpackiego, na terenie jednego z powiatów: jasielski, krośnieński, strzyżowski, miasto Krosno poprzez realizację zindywidualizowanego i kompleksowe</w:t>
      </w:r>
      <w:r w:rsidR="00310295">
        <w:rPr>
          <w:rFonts w:eastAsiaTheme="minorEastAsia"/>
          <w:sz w:val="24"/>
          <w:szCs w:val="24"/>
        </w:rPr>
        <w:t>go wsparcia aktywnej integracji społeczno-zawodowej.</w:t>
      </w:r>
    </w:p>
    <w:p w14:paraId="4C5FF158" w14:textId="295E7C15" w:rsidR="005B3CD9" w:rsidRPr="00AA0549" w:rsidRDefault="00D74D89" w:rsidP="001B67B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>W ramach Projektu zakłada się realizację nastę</w:t>
      </w:r>
      <w:r w:rsidR="00E455AE">
        <w:rPr>
          <w:rFonts w:eastAsiaTheme="minorEastAsia"/>
          <w:sz w:val="24"/>
          <w:szCs w:val="24"/>
        </w:rPr>
        <w:t>pujących zadań</w:t>
      </w:r>
      <w:r w:rsidR="005B3CD9" w:rsidRPr="00AA0549">
        <w:rPr>
          <w:rFonts w:eastAsiaTheme="minorEastAsia"/>
          <w:color w:val="auto"/>
          <w:sz w:val="24"/>
          <w:szCs w:val="24"/>
        </w:rPr>
        <w:t>:</w:t>
      </w:r>
    </w:p>
    <w:p w14:paraId="17BA9FA7" w14:textId="166B80E0" w:rsidR="005B3CD9" w:rsidRPr="008C6378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 xml:space="preserve">Diagnoza sytuacji problemowej i opracowanie </w:t>
      </w:r>
      <w:r w:rsidR="00EB7069" w:rsidRPr="008C6378">
        <w:rPr>
          <w:rFonts w:eastAsiaTheme="minorEastAsia"/>
          <w:color w:val="auto"/>
          <w:sz w:val="24"/>
          <w:szCs w:val="24"/>
        </w:rPr>
        <w:t>Indywidualna Ścieżka Reintegracji</w:t>
      </w:r>
      <w:r w:rsidR="00A83D48" w:rsidRPr="008C6378">
        <w:rPr>
          <w:rFonts w:eastAsiaTheme="minorEastAsia"/>
          <w:color w:val="auto"/>
          <w:sz w:val="24"/>
          <w:szCs w:val="24"/>
        </w:rPr>
        <w:t xml:space="preserve"> </w:t>
      </w:r>
      <w:r w:rsidR="0075186C" w:rsidRPr="008C6378">
        <w:rPr>
          <w:rFonts w:eastAsiaTheme="minorEastAsia"/>
          <w:color w:val="auto"/>
          <w:sz w:val="24"/>
          <w:szCs w:val="24"/>
        </w:rPr>
        <w:t>[</w:t>
      </w:r>
      <w:r w:rsidR="00EB7069" w:rsidRPr="008C6378">
        <w:rPr>
          <w:rFonts w:eastAsiaTheme="minorEastAsia"/>
          <w:color w:val="auto"/>
          <w:sz w:val="24"/>
          <w:szCs w:val="24"/>
        </w:rPr>
        <w:t>IŚR</w:t>
      </w:r>
      <w:r w:rsidR="0075186C" w:rsidRPr="008C6378">
        <w:rPr>
          <w:rFonts w:eastAsiaTheme="minorEastAsia"/>
          <w:color w:val="auto"/>
          <w:sz w:val="24"/>
          <w:szCs w:val="24"/>
        </w:rPr>
        <w:t>],</w:t>
      </w:r>
    </w:p>
    <w:p w14:paraId="6D8B859C" w14:textId="346F81C6" w:rsidR="005B3CD9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Grupowe treningi kompetencji społecznych</w:t>
      </w:r>
      <w:r w:rsidR="0075186C" w:rsidRPr="008C6378">
        <w:rPr>
          <w:rFonts w:eastAsiaTheme="minorEastAsia"/>
          <w:color w:val="auto"/>
          <w:sz w:val="24"/>
          <w:szCs w:val="24"/>
        </w:rPr>
        <w:t>,</w:t>
      </w:r>
    </w:p>
    <w:p w14:paraId="34D2623F" w14:textId="5927206B" w:rsidR="0095774D" w:rsidRDefault="0095774D" w:rsidP="0095774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95774D">
        <w:rPr>
          <w:rFonts w:eastAsiaTheme="minorEastAsia"/>
          <w:color w:val="auto"/>
          <w:sz w:val="24"/>
          <w:szCs w:val="24"/>
        </w:rPr>
        <w:lastRenderedPageBreak/>
        <w:t xml:space="preserve">Indywidualne poradnictwo </w:t>
      </w:r>
      <w:r>
        <w:rPr>
          <w:rFonts w:eastAsiaTheme="minorEastAsia"/>
          <w:color w:val="auto"/>
          <w:sz w:val="24"/>
          <w:szCs w:val="24"/>
        </w:rPr>
        <w:t xml:space="preserve">zawodowe </w:t>
      </w:r>
      <w:r w:rsidRPr="0095774D">
        <w:rPr>
          <w:rFonts w:eastAsiaTheme="minorEastAsia"/>
          <w:color w:val="auto"/>
          <w:sz w:val="24"/>
          <w:szCs w:val="24"/>
        </w:rPr>
        <w:t>psychologiczne</w:t>
      </w:r>
      <w:r>
        <w:rPr>
          <w:rFonts w:eastAsiaTheme="minorEastAsia"/>
          <w:color w:val="auto"/>
          <w:sz w:val="24"/>
          <w:szCs w:val="24"/>
        </w:rPr>
        <w:t>,</w:t>
      </w:r>
    </w:p>
    <w:p w14:paraId="4D139C7C" w14:textId="09C0A926" w:rsidR="0095774D" w:rsidRPr="0095774D" w:rsidRDefault="0095774D" w:rsidP="0095774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Indywidualne poradnictwo prawne,</w:t>
      </w:r>
    </w:p>
    <w:p w14:paraId="1C919780" w14:textId="1F64AA2C" w:rsidR="005B3CD9" w:rsidRPr="008C6378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 xml:space="preserve">Indywidualne poradnictwo </w:t>
      </w:r>
      <w:r w:rsidR="005B42FB">
        <w:rPr>
          <w:rFonts w:eastAsiaTheme="minorEastAsia"/>
          <w:color w:val="auto"/>
          <w:sz w:val="24"/>
          <w:szCs w:val="24"/>
        </w:rPr>
        <w:t xml:space="preserve">zawodowe  w formie </w:t>
      </w:r>
      <w:proofErr w:type="spellStart"/>
      <w:r w:rsidR="005B42FB">
        <w:rPr>
          <w:rFonts w:eastAsiaTheme="minorEastAsia"/>
          <w:color w:val="auto"/>
          <w:sz w:val="24"/>
          <w:szCs w:val="24"/>
        </w:rPr>
        <w:t>jobcoaching</w:t>
      </w:r>
      <w:proofErr w:type="spellEnd"/>
      <w:r w:rsidR="0075186C" w:rsidRPr="008C6378">
        <w:rPr>
          <w:rFonts w:eastAsiaTheme="minorEastAsia"/>
          <w:color w:val="auto"/>
          <w:sz w:val="24"/>
          <w:szCs w:val="24"/>
        </w:rPr>
        <w:t>,</w:t>
      </w:r>
    </w:p>
    <w:p w14:paraId="186DDDA6" w14:textId="1F4B2CEA" w:rsidR="005B3CD9" w:rsidRPr="008C6378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Szkolenia zawodowe</w:t>
      </w:r>
      <w:r w:rsidR="0075186C" w:rsidRPr="008C6378">
        <w:rPr>
          <w:rFonts w:eastAsiaTheme="minorEastAsia"/>
          <w:color w:val="auto"/>
          <w:sz w:val="24"/>
          <w:szCs w:val="24"/>
        </w:rPr>
        <w:t>,</w:t>
      </w:r>
    </w:p>
    <w:p w14:paraId="49DCDC1B" w14:textId="2206D876" w:rsidR="005B3CD9" w:rsidRPr="008C6378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color w:val="auto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Staże</w:t>
      </w:r>
      <w:r w:rsidR="0075186C" w:rsidRPr="008C6378">
        <w:rPr>
          <w:rFonts w:eastAsiaTheme="minorEastAsia"/>
          <w:color w:val="auto"/>
          <w:sz w:val="24"/>
          <w:szCs w:val="24"/>
        </w:rPr>
        <w:t>,</w:t>
      </w:r>
    </w:p>
    <w:p w14:paraId="0D57692C" w14:textId="29A43D2C" w:rsidR="00442258" w:rsidRPr="00E455AE" w:rsidRDefault="005B3CD9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color w:val="auto"/>
          <w:sz w:val="24"/>
          <w:szCs w:val="24"/>
        </w:rPr>
        <w:t>Pośrednictwo pracy</w:t>
      </w:r>
      <w:bookmarkStart w:id="6" w:name="_Hlk162339576"/>
      <w:r w:rsidR="00E455AE">
        <w:rPr>
          <w:rFonts w:eastAsiaTheme="minorEastAsia"/>
          <w:color w:val="auto"/>
          <w:sz w:val="24"/>
          <w:szCs w:val="24"/>
        </w:rPr>
        <w:t>,</w:t>
      </w:r>
    </w:p>
    <w:p w14:paraId="6D7FD1A6" w14:textId="43F754F3" w:rsidR="00E455AE" w:rsidRDefault="00E455AE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Indywidualny mentoring,</w:t>
      </w:r>
    </w:p>
    <w:p w14:paraId="0282D5FB" w14:textId="1B97FD18" w:rsidR="00E455AE" w:rsidRPr="008C6378" w:rsidRDefault="00E455AE" w:rsidP="001B67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14" w:right="0" w:hanging="357"/>
        <w:contextualSpacing w:val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Zatrudnienie wspomagane.</w:t>
      </w:r>
    </w:p>
    <w:p w14:paraId="3A224D9E" w14:textId="77777777" w:rsidR="00167A3A" w:rsidRPr="00AA0549" w:rsidRDefault="00167A3A" w:rsidP="00035B95">
      <w:pPr>
        <w:pStyle w:val="Akapitzlist"/>
        <w:autoSpaceDE w:val="0"/>
        <w:autoSpaceDN w:val="0"/>
        <w:adjustRightInd w:val="0"/>
        <w:spacing w:after="120" w:line="276" w:lineRule="auto"/>
        <w:ind w:left="1060" w:right="0" w:firstLine="0"/>
        <w:contextualSpacing w:val="0"/>
        <w:jc w:val="left"/>
        <w:rPr>
          <w:rFonts w:eastAsiaTheme="minorEastAsia"/>
          <w:sz w:val="24"/>
          <w:szCs w:val="24"/>
        </w:rPr>
      </w:pPr>
    </w:p>
    <w:p w14:paraId="0FCBF71B" w14:textId="34F9111A" w:rsidR="00671B06" w:rsidRPr="008C6378" w:rsidRDefault="00671B06" w:rsidP="00035B95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eastAsiaTheme="minorEastAsia"/>
          <w:b/>
          <w:bCs/>
          <w:sz w:val="24"/>
          <w:szCs w:val="24"/>
        </w:rPr>
      </w:pPr>
      <w:r w:rsidRPr="008C6378">
        <w:rPr>
          <w:rFonts w:eastAsiaTheme="minorEastAsia"/>
          <w:b/>
          <w:bCs/>
          <w:sz w:val="24"/>
          <w:szCs w:val="24"/>
        </w:rPr>
        <w:t>§ 4</w:t>
      </w:r>
    </w:p>
    <w:p w14:paraId="4D67BF84" w14:textId="19B5CFD8" w:rsidR="00671B06" w:rsidRPr="008C6378" w:rsidRDefault="00671B06" w:rsidP="00035B95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eastAsiaTheme="minorEastAsia"/>
          <w:b/>
          <w:bCs/>
          <w:sz w:val="24"/>
          <w:szCs w:val="24"/>
        </w:rPr>
      </w:pPr>
      <w:r w:rsidRPr="008C6378">
        <w:rPr>
          <w:rFonts w:eastAsiaTheme="minorEastAsia"/>
          <w:b/>
          <w:bCs/>
          <w:sz w:val="24"/>
          <w:szCs w:val="24"/>
        </w:rPr>
        <w:t>Warunki uczestnictwa w projekcie</w:t>
      </w:r>
    </w:p>
    <w:p w14:paraId="2FA362C3" w14:textId="67325717" w:rsidR="00442258" w:rsidRPr="00AA0549" w:rsidRDefault="00BF6591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>Projekt skierowany jest do osób, które spełniają następujące kryteria:</w:t>
      </w:r>
    </w:p>
    <w:p w14:paraId="47814148" w14:textId="255A227F" w:rsidR="00BF6591" w:rsidRPr="008C6378" w:rsidRDefault="00BF6591" w:rsidP="001B67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są osobami w wieku powyżej 18 roku życia,</w:t>
      </w:r>
    </w:p>
    <w:p w14:paraId="5E09947D" w14:textId="4EA36E82" w:rsidR="00BF6591" w:rsidRPr="008C6378" w:rsidRDefault="00BF6591" w:rsidP="001B67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 xml:space="preserve">są osobami zamieszkującymi na terenie </w:t>
      </w:r>
      <w:r w:rsidR="006912E1" w:rsidRPr="006912E1">
        <w:rPr>
          <w:rFonts w:eastAsiaTheme="minorEastAsia"/>
          <w:sz w:val="24"/>
          <w:szCs w:val="24"/>
        </w:rPr>
        <w:t>województwa podkarp</w:t>
      </w:r>
      <w:r w:rsidR="00944D40">
        <w:rPr>
          <w:rFonts w:eastAsiaTheme="minorEastAsia"/>
          <w:sz w:val="24"/>
          <w:szCs w:val="24"/>
        </w:rPr>
        <w:t>ackiego, w POWIATACH: jasielski, strzyżowski, krośnieński,</w:t>
      </w:r>
      <w:r w:rsidR="006912E1" w:rsidRPr="006912E1">
        <w:rPr>
          <w:rFonts w:eastAsiaTheme="minorEastAsia"/>
          <w:sz w:val="24"/>
          <w:szCs w:val="24"/>
        </w:rPr>
        <w:t xml:space="preserve"> miasto Krosno</w:t>
      </w:r>
      <w:r w:rsidRPr="008C6378">
        <w:rPr>
          <w:rFonts w:eastAsiaTheme="minorEastAsia"/>
          <w:sz w:val="24"/>
          <w:szCs w:val="24"/>
        </w:rPr>
        <w:t>,</w:t>
      </w:r>
    </w:p>
    <w:p w14:paraId="61A6F681" w14:textId="7CD6BF19" w:rsidR="00BF6591" w:rsidRDefault="00BF6591" w:rsidP="001B67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są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>osobami biernymi zawodowo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>lub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>bezrobotnymi niezarejestrowanymi</w:t>
      </w:r>
      <w:r w:rsidR="00265A25">
        <w:rPr>
          <w:rFonts w:eastAsiaTheme="minorEastAsia"/>
          <w:sz w:val="24"/>
          <w:szCs w:val="24"/>
        </w:rPr>
        <w:t xml:space="preserve"> lub bezrobotnymi </w:t>
      </w:r>
      <w:r w:rsidR="00750DD5">
        <w:rPr>
          <w:rFonts w:eastAsiaTheme="minorEastAsia"/>
          <w:sz w:val="24"/>
          <w:szCs w:val="24"/>
        </w:rPr>
        <w:t>zarejestrowanymi</w:t>
      </w:r>
      <w:r w:rsidRPr="008C6378">
        <w:rPr>
          <w:rFonts w:eastAsiaTheme="minorEastAsia"/>
          <w:sz w:val="24"/>
          <w:szCs w:val="24"/>
        </w:rPr>
        <w:t xml:space="preserve"> we właściwym miejscowo Urzędzie Pracy, w tym osob</w:t>
      </w:r>
      <w:r w:rsidR="00671B06" w:rsidRPr="008C6378">
        <w:rPr>
          <w:rFonts w:eastAsiaTheme="minorEastAsia"/>
          <w:sz w:val="24"/>
          <w:szCs w:val="24"/>
        </w:rPr>
        <w:t>ami</w:t>
      </w:r>
      <w:r w:rsidRPr="008C6378">
        <w:rPr>
          <w:rFonts w:eastAsiaTheme="minorEastAsia"/>
          <w:sz w:val="24"/>
          <w:szCs w:val="24"/>
        </w:rPr>
        <w:t xml:space="preserve"> długotrwale bezrobotn</w:t>
      </w:r>
      <w:r w:rsidR="00671B06" w:rsidRPr="008C6378">
        <w:rPr>
          <w:rFonts w:eastAsiaTheme="minorEastAsia"/>
          <w:sz w:val="24"/>
          <w:szCs w:val="24"/>
        </w:rPr>
        <w:t>ymi</w:t>
      </w:r>
      <w:r w:rsidRPr="008C6378">
        <w:rPr>
          <w:rFonts w:eastAsiaTheme="minorEastAsia"/>
          <w:sz w:val="24"/>
          <w:szCs w:val="24"/>
        </w:rPr>
        <w:t>,</w:t>
      </w:r>
    </w:p>
    <w:p w14:paraId="556E2429" w14:textId="36A2B428" w:rsidR="004D50C7" w:rsidRDefault="004D50C7" w:rsidP="00610B59">
      <w:pPr>
        <w:pStyle w:val="Akapitzlist"/>
        <w:autoSpaceDE w:val="0"/>
        <w:autoSpaceDN w:val="0"/>
        <w:adjustRightInd w:val="0"/>
        <w:spacing w:after="120" w:line="276" w:lineRule="auto"/>
        <w:ind w:left="340" w:right="0" w:firstLine="0"/>
        <w:contextualSpacing w:val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 przypadku osób biernych zawodowo, d</w:t>
      </w:r>
      <w:r w:rsidRPr="008D62B0">
        <w:rPr>
          <w:rFonts w:eastAsiaTheme="minorEastAsia"/>
          <w:sz w:val="24"/>
          <w:szCs w:val="24"/>
        </w:rPr>
        <w:t xml:space="preserve">odatkowo spełniona musi zostać 1 z przesłanek  wynikających z ust.1 podrozdziału 4.2 Wytycznych </w:t>
      </w:r>
      <w:r>
        <w:rPr>
          <w:rFonts w:eastAsiaTheme="minorEastAsia"/>
          <w:sz w:val="24"/>
          <w:szCs w:val="24"/>
        </w:rPr>
        <w:t xml:space="preserve">dotyczących realizacji projektów z udziałem środków </w:t>
      </w:r>
      <w:r w:rsidRPr="008D62B0">
        <w:rPr>
          <w:rFonts w:eastAsiaTheme="minorEastAsia"/>
          <w:sz w:val="24"/>
          <w:szCs w:val="24"/>
        </w:rPr>
        <w:t>E</w:t>
      </w:r>
      <w:r>
        <w:rPr>
          <w:rFonts w:eastAsiaTheme="minorEastAsia"/>
          <w:sz w:val="24"/>
          <w:szCs w:val="24"/>
        </w:rPr>
        <w:t xml:space="preserve">uropejskiego </w:t>
      </w:r>
      <w:r w:rsidRPr="008D62B0"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</w:rPr>
        <w:t xml:space="preserve">unduszu </w:t>
      </w:r>
      <w:r w:rsidRPr="008D62B0"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>połecznego Plus w regionalnych programach na lata 2021-2027.</w:t>
      </w:r>
    </w:p>
    <w:p w14:paraId="0BBAB58E" w14:textId="123FB9C0" w:rsidR="003B60D4" w:rsidRPr="008C6378" w:rsidRDefault="003B60D4" w:rsidP="001B67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3B60D4">
        <w:rPr>
          <w:rFonts w:eastAsiaTheme="minorEastAsia"/>
          <w:sz w:val="24"/>
          <w:szCs w:val="24"/>
        </w:rPr>
        <w:t>są osobami wykluczonymi społecznie, zagrożonymi ubóstwem lub wykluczeniem społecznym</w:t>
      </w:r>
    </w:p>
    <w:p w14:paraId="26FEF522" w14:textId="3A0D12F8" w:rsidR="00BF6591" w:rsidRPr="008C6378" w:rsidRDefault="00BF6591" w:rsidP="001F168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0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są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 xml:space="preserve">osobami, które nie uczestniczą w innym projekcie </w:t>
      </w:r>
      <w:r w:rsidR="005D3AE3">
        <w:rPr>
          <w:rFonts w:eastAsiaTheme="minorEastAsia"/>
          <w:sz w:val="24"/>
          <w:szCs w:val="24"/>
        </w:rPr>
        <w:t xml:space="preserve">z zakresu </w:t>
      </w:r>
      <w:r w:rsidRPr="008C6378">
        <w:rPr>
          <w:rFonts w:eastAsiaTheme="minorEastAsia"/>
          <w:sz w:val="24"/>
          <w:szCs w:val="24"/>
        </w:rPr>
        <w:t xml:space="preserve">aktywizacji </w:t>
      </w:r>
      <w:r w:rsidR="005D3AE3">
        <w:rPr>
          <w:rFonts w:eastAsiaTheme="minorEastAsia"/>
          <w:sz w:val="24"/>
          <w:szCs w:val="24"/>
        </w:rPr>
        <w:t xml:space="preserve">społeczno- </w:t>
      </w:r>
      <w:r w:rsidR="001F168C">
        <w:rPr>
          <w:rFonts w:eastAsiaTheme="minorEastAsia"/>
          <w:sz w:val="24"/>
          <w:szCs w:val="24"/>
        </w:rPr>
        <w:t>zawodowej współfi</w:t>
      </w:r>
      <w:r w:rsidRPr="008C6378">
        <w:rPr>
          <w:rFonts w:eastAsiaTheme="minorEastAsia"/>
          <w:sz w:val="24"/>
          <w:szCs w:val="24"/>
        </w:rPr>
        <w:t>n</w:t>
      </w:r>
      <w:r w:rsidR="001F168C">
        <w:rPr>
          <w:rFonts w:eastAsiaTheme="minorEastAsia"/>
          <w:sz w:val="24"/>
          <w:szCs w:val="24"/>
        </w:rPr>
        <w:t>an</w:t>
      </w:r>
      <w:r w:rsidRPr="008C6378">
        <w:rPr>
          <w:rFonts w:eastAsiaTheme="minorEastAsia"/>
          <w:sz w:val="24"/>
          <w:szCs w:val="24"/>
        </w:rPr>
        <w:t>sowanej z</w:t>
      </w:r>
      <w:r w:rsidR="001F168C">
        <w:rPr>
          <w:rFonts w:eastAsiaTheme="minorEastAsia"/>
          <w:sz w:val="24"/>
          <w:szCs w:val="24"/>
        </w:rPr>
        <w:t xml:space="preserve"> </w:t>
      </w:r>
      <w:r w:rsidR="001F168C" w:rsidRPr="001F168C">
        <w:rPr>
          <w:rFonts w:eastAsiaTheme="minorEastAsia"/>
          <w:sz w:val="24"/>
          <w:szCs w:val="24"/>
        </w:rPr>
        <w:t>Europejskiego Funduszu Społecznego Plus</w:t>
      </w:r>
      <w:r w:rsidRPr="001F168C">
        <w:rPr>
          <w:rFonts w:eastAsiaTheme="minorEastAsia"/>
          <w:sz w:val="24"/>
          <w:szCs w:val="24"/>
        </w:rPr>
        <w:t>,</w:t>
      </w:r>
      <w:r w:rsidRPr="008C6378">
        <w:rPr>
          <w:rFonts w:eastAsiaTheme="minorEastAsia"/>
          <w:sz w:val="24"/>
          <w:szCs w:val="24"/>
        </w:rPr>
        <w:t xml:space="preserve"> w którym udzielane jest wsparcie bezzwrotne,</w:t>
      </w:r>
    </w:p>
    <w:p w14:paraId="7BA970A8" w14:textId="10ABB1FA" w:rsidR="00CC694F" w:rsidRPr="00CC694F" w:rsidRDefault="0076306B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 xml:space="preserve">Warunkiem uczestnictwa w Projekcie, po spełnieniu warunków określonych w § </w:t>
      </w:r>
      <w:r w:rsidR="00671B06">
        <w:rPr>
          <w:rFonts w:eastAsiaTheme="minorEastAsia"/>
          <w:sz w:val="24"/>
          <w:szCs w:val="24"/>
        </w:rPr>
        <w:t>4</w:t>
      </w:r>
      <w:r w:rsidRPr="00AA0549">
        <w:rPr>
          <w:rFonts w:eastAsiaTheme="minorEastAsia"/>
          <w:sz w:val="24"/>
          <w:szCs w:val="24"/>
        </w:rPr>
        <w:t xml:space="preserve"> pkt.</w:t>
      </w:r>
      <w:r w:rsidR="00671B06">
        <w:rPr>
          <w:rFonts w:eastAsiaTheme="minorEastAsia"/>
          <w:sz w:val="24"/>
          <w:szCs w:val="24"/>
        </w:rPr>
        <w:t>1</w:t>
      </w:r>
      <w:r w:rsidRPr="00AA0549">
        <w:rPr>
          <w:rFonts w:eastAsiaTheme="minorEastAsia"/>
          <w:sz w:val="24"/>
          <w:szCs w:val="24"/>
        </w:rPr>
        <w:t xml:space="preserve"> niniejszego Regulaminu, jest wypełnienie i złożenie w formie mailowej, pocztą/kurierem lub osobiście przez Kandydata/</w:t>
      </w:r>
      <w:proofErr w:type="spellStart"/>
      <w:r w:rsidRPr="00AA0549">
        <w:rPr>
          <w:rFonts w:eastAsiaTheme="minorEastAsia"/>
          <w:sz w:val="24"/>
          <w:szCs w:val="24"/>
        </w:rPr>
        <w:t>tkę</w:t>
      </w:r>
      <w:proofErr w:type="spellEnd"/>
      <w:r w:rsidRPr="00AA0549">
        <w:rPr>
          <w:rFonts w:eastAsiaTheme="minorEastAsia"/>
          <w:sz w:val="24"/>
          <w:szCs w:val="24"/>
        </w:rPr>
        <w:t xml:space="preserve"> do </w:t>
      </w:r>
      <w:r w:rsidR="00E07D02" w:rsidRPr="00AA0549">
        <w:rPr>
          <w:rFonts w:eastAsiaTheme="minorEastAsia"/>
          <w:sz w:val="24"/>
          <w:szCs w:val="24"/>
        </w:rPr>
        <w:t>B</w:t>
      </w:r>
      <w:r w:rsidRPr="00AA0549">
        <w:rPr>
          <w:rFonts w:eastAsiaTheme="minorEastAsia"/>
          <w:sz w:val="24"/>
          <w:szCs w:val="24"/>
        </w:rPr>
        <w:t>iura Projektu dokumentów rekrutacyjnych (zgodnie z wzorami stanowiącymi załączniki do niniejszego Regulaminu):</w:t>
      </w:r>
    </w:p>
    <w:p w14:paraId="621780A5" w14:textId="508CD95F" w:rsidR="00CC694F" w:rsidRPr="008C6378" w:rsidRDefault="0076306B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16"/>
          <w:szCs w:val="16"/>
        </w:rPr>
      </w:pPr>
      <w:r w:rsidRPr="008C6378">
        <w:rPr>
          <w:rFonts w:eastAsiaTheme="minorEastAsia"/>
          <w:sz w:val="24"/>
          <w:szCs w:val="24"/>
        </w:rPr>
        <w:t xml:space="preserve">Formularz </w:t>
      </w:r>
      <w:r w:rsidR="00543153" w:rsidRPr="008C6378">
        <w:rPr>
          <w:rFonts w:eastAsiaTheme="minorEastAsia"/>
          <w:sz w:val="24"/>
          <w:szCs w:val="24"/>
        </w:rPr>
        <w:t>A</w:t>
      </w:r>
      <w:r w:rsidRPr="008C6378">
        <w:rPr>
          <w:rFonts w:eastAsiaTheme="minorEastAsia"/>
          <w:sz w:val="24"/>
          <w:szCs w:val="24"/>
        </w:rPr>
        <w:t>plikacyjny;</w:t>
      </w:r>
      <w:r w:rsidR="00CC694F" w:rsidRPr="008C6378">
        <w:rPr>
          <w:rFonts w:eastAsiaTheme="minorEastAsia"/>
          <w:sz w:val="24"/>
          <w:szCs w:val="24"/>
        </w:rPr>
        <w:t xml:space="preserve"> </w:t>
      </w:r>
    </w:p>
    <w:p w14:paraId="1C474251" w14:textId="600D977B" w:rsidR="00102EE8" w:rsidRPr="008C6378" w:rsidRDefault="00543153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Za</w:t>
      </w:r>
      <w:r w:rsidR="00ED56D1" w:rsidRPr="008C6378">
        <w:rPr>
          <w:rFonts w:eastAsiaTheme="minorEastAsia"/>
          <w:sz w:val="24"/>
          <w:szCs w:val="24"/>
        </w:rPr>
        <w:t>świadczenie osoby opuszczającej placówki opieki instytucjonalnej;</w:t>
      </w:r>
      <w:r w:rsidRPr="008C6378">
        <w:rPr>
          <w:rFonts w:eastAsiaTheme="minorEastAsia"/>
          <w:sz w:val="24"/>
          <w:szCs w:val="24"/>
        </w:rPr>
        <w:t xml:space="preserve"> (jeśli dotyczy),</w:t>
      </w:r>
    </w:p>
    <w:p w14:paraId="01990747" w14:textId="64D3E951" w:rsidR="00253B55" w:rsidRPr="008C6378" w:rsidRDefault="00543153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Za</w:t>
      </w:r>
      <w:r w:rsidR="0082656E" w:rsidRPr="008C6378">
        <w:rPr>
          <w:rFonts w:eastAsiaTheme="minorEastAsia"/>
          <w:sz w:val="24"/>
          <w:szCs w:val="24"/>
        </w:rPr>
        <w:t>świadczenie osoby opuszczającej jednostki penitencjarne w ciągu ostatnich</w:t>
      </w:r>
      <w:r w:rsidR="00D46634" w:rsidRPr="008C6378">
        <w:rPr>
          <w:rFonts w:eastAsiaTheme="minorEastAsia"/>
          <w:sz w:val="24"/>
          <w:szCs w:val="24"/>
        </w:rPr>
        <w:t xml:space="preserve"> </w:t>
      </w:r>
      <w:r w:rsidR="0082656E" w:rsidRPr="008C6378">
        <w:rPr>
          <w:rFonts w:eastAsiaTheme="minorEastAsia"/>
          <w:sz w:val="24"/>
          <w:szCs w:val="24"/>
        </w:rPr>
        <w:t>12 miesięcy;</w:t>
      </w:r>
      <w:r w:rsidRPr="008C6378">
        <w:rPr>
          <w:rFonts w:eastAsiaTheme="minorEastAsia"/>
          <w:sz w:val="24"/>
          <w:szCs w:val="24"/>
        </w:rPr>
        <w:t xml:space="preserve"> (jeśli dotyczy),</w:t>
      </w:r>
    </w:p>
    <w:p w14:paraId="6AE7879F" w14:textId="5142B4A6" w:rsidR="0082656E" w:rsidRPr="008C6378" w:rsidRDefault="00543153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lastRenderedPageBreak/>
        <w:t>Za</w:t>
      </w:r>
      <w:r w:rsidR="0082656E" w:rsidRPr="008C6378">
        <w:rPr>
          <w:rFonts w:eastAsiaTheme="minorEastAsia"/>
          <w:sz w:val="24"/>
          <w:szCs w:val="24"/>
        </w:rPr>
        <w:t>świadczenie o korzystaniu z Funduszu Europejskiego Pomoc Żywnościowa (FE PŻ);</w:t>
      </w:r>
      <w:r w:rsidRPr="008C6378">
        <w:rPr>
          <w:rFonts w:eastAsiaTheme="minorEastAsia"/>
          <w:sz w:val="24"/>
          <w:szCs w:val="24"/>
        </w:rPr>
        <w:t xml:space="preserve"> (jeśli dotyczy),</w:t>
      </w:r>
    </w:p>
    <w:p w14:paraId="22D8B909" w14:textId="006E6B3B" w:rsidR="00C31884" w:rsidRPr="008C6378" w:rsidRDefault="00C31884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Oświadczenie o statusie osoby wykluczonej społecznie, zagrożonej ubóstwem lub wykluczeniem społecznym</w:t>
      </w:r>
      <w:r w:rsidR="00543153" w:rsidRPr="008C6378">
        <w:rPr>
          <w:rFonts w:eastAsiaTheme="minorEastAsia"/>
          <w:sz w:val="24"/>
          <w:szCs w:val="24"/>
        </w:rPr>
        <w:t xml:space="preserve"> (jeśli dotyczy),</w:t>
      </w:r>
    </w:p>
    <w:p w14:paraId="6442981A" w14:textId="530F85AE" w:rsidR="0082656E" w:rsidRPr="008C6378" w:rsidRDefault="0082656E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Kserokopia orzeczenie o niepełnosprawności/zaświadczenie poświadczające stan zdrowia;</w:t>
      </w:r>
      <w:r w:rsidR="00543153" w:rsidRPr="008C6378">
        <w:rPr>
          <w:rFonts w:eastAsiaTheme="minorEastAsia"/>
          <w:sz w:val="24"/>
          <w:szCs w:val="24"/>
        </w:rPr>
        <w:t xml:space="preserve"> (jeśli dotyczy),</w:t>
      </w:r>
    </w:p>
    <w:p w14:paraId="43792BC5" w14:textId="523317C1" w:rsidR="0082656E" w:rsidRDefault="0082656E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 xml:space="preserve">Zaświadczenie z </w:t>
      </w:r>
      <w:r w:rsidR="005E73CB" w:rsidRPr="008C6378">
        <w:rPr>
          <w:rFonts w:eastAsiaTheme="minorEastAsia"/>
          <w:sz w:val="24"/>
          <w:szCs w:val="24"/>
        </w:rPr>
        <w:t>ZUS/PUP lub potwierdzenie wygenerowania z Platformy Usług Elektronicznych (PUE ZUS);</w:t>
      </w:r>
    </w:p>
    <w:p w14:paraId="0D23363C" w14:textId="0A8EE4F5" w:rsidR="007D50E4" w:rsidRPr="008C6378" w:rsidRDefault="007D50E4" w:rsidP="00610B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right="0" w:hanging="357"/>
        <w:contextualSpacing w:val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Inne dokumenty niezbędne do potwierdzenia sta</w:t>
      </w:r>
      <w:r w:rsidR="00C66CF3">
        <w:rPr>
          <w:rFonts w:eastAsiaTheme="minorEastAsia"/>
          <w:sz w:val="24"/>
          <w:szCs w:val="24"/>
        </w:rPr>
        <w:t>tusu danej osoby kwalifikujące</w:t>
      </w:r>
      <w:r>
        <w:rPr>
          <w:rFonts w:eastAsiaTheme="minorEastAsia"/>
          <w:sz w:val="24"/>
          <w:szCs w:val="24"/>
        </w:rPr>
        <w:t xml:space="preserve"> do projektu. </w:t>
      </w:r>
    </w:p>
    <w:p w14:paraId="4A8BF82B" w14:textId="2F499BE9" w:rsidR="00671B06" w:rsidRDefault="0082656E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 xml:space="preserve">Dokumenty wymienione w § </w:t>
      </w:r>
      <w:r w:rsidR="00543153">
        <w:rPr>
          <w:rFonts w:eastAsiaTheme="minorEastAsia"/>
          <w:sz w:val="24"/>
          <w:szCs w:val="24"/>
        </w:rPr>
        <w:t>4</w:t>
      </w:r>
      <w:r w:rsidRPr="00AA0549">
        <w:rPr>
          <w:rFonts w:eastAsiaTheme="minorEastAsia"/>
          <w:sz w:val="24"/>
          <w:szCs w:val="24"/>
        </w:rPr>
        <w:t xml:space="preserve"> pkt </w:t>
      </w:r>
      <w:r w:rsidR="00543153">
        <w:rPr>
          <w:rFonts w:eastAsiaTheme="minorEastAsia"/>
          <w:sz w:val="24"/>
          <w:szCs w:val="24"/>
        </w:rPr>
        <w:t>2</w:t>
      </w:r>
      <w:r w:rsidR="002F0B2F">
        <w:rPr>
          <w:rFonts w:eastAsiaTheme="minorEastAsia"/>
          <w:sz w:val="24"/>
          <w:szCs w:val="24"/>
        </w:rPr>
        <w:t xml:space="preserve"> </w:t>
      </w:r>
      <w:r w:rsidRPr="00AA0549">
        <w:rPr>
          <w:rFonts w:eastAsiaTheme="minorEastAsia"/>
          <w:sz w:val="24"/>
          <w:szCs w:val="24"/>
        </w:rPr>
        <w:t xml:space="preserve">niniejszego Regulaminu są dostępne w Biurze Projektu oraz na stronie internetowej </w:t>
      </w:r>
      <w:hyperlink r:id="rId9" w:history="1">
        <w:r w:rsidR="002F0B2F" w:rsidRPr="00130254">
          <w:rPr>
            <w:rStyle w:val="Hipercze"/>
            <w:rFonts w:eastAsiaTheme="minorEastAsia"/>
            <w:sz w:val="24"/>
            <w:szCs w:val="24"/>
          </w:rPr>
          <w:t>www.greenhouse.edu.pl</w:t>
        </w:r>
      </w:hyperlink>
    </w:p>
    <w:p w14:paraId="4747CE96" w14:textId="77777777" w:rsidR="00671B06" w:rsidRDefault="0082656E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671B06">
        <w:rPr>
          <w:rFonts w:eastAsiaTheme="minorEastAsia"/>
          <w:sz w:val="24"/>
          <w:szCs w:val="24"/>
        </w:rPr>
        <w:t>Przyjmowane będą jedynie kompletne, poprawnie wypełnione dokumenty.</w:t>
      </w:r>
    </w:p>
    <w:p w14:paraId="13309739" w14:textId="43677F3A" w:rsidR="00442258" w:rsidRPr="006A1F9D" w:rsidRDefault="0082656E" w:rsidP="001B67BC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120" w:line="276" w:lineRule="auto"/>
        <w:ind w:left="360" w:right="0"/>
        <w:contextualSpacing w:val="0"/>
        <w:jc w:val="left"/>
        <w:rPr>
          <w:rFonts w:eastAsiaTheme="minorEastAsia"/>
          <w:sz w:val="24"/>
          <w:szCs w:val="24"/>
        </w:rPr>
      </w:pPr>
      <w:r w:rsidRPr="00671B06">
        <w:rPr>
          <w:rFonts w:eastAsiaTheme="minorEastAsia"/>
          <w:sz w:val="24"/>
          <w:szCs w:val="24"/>
        </w:rPr>
        <w:t>Za moment zgłoszenia przyjmuje się chwilę, w której złożone zostały wszystkie wymagane dokumenty.</w:t>
      </w:r>
    </w:p>
    <w:p w14:paraId="409E8EB7" w14:textId="0D2A6391" w:rsidR="00FF627B" w:rsidRPr="00AA0549" w:rsidRDefault="00FF627B" w:rsidP="00035B95">
      <w:pPr>
        <w:pStyle w:val="Default"/>
        <w:spacing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 xml:space="preserve">§ </w:t>
      </w:r>
      <w:r w:rsidR="00543153">
        <w:rPr>
          <w:rFonts w:ascii="Arial" w:hAnsi="Arial" w:cs="Arial"/>
          <w:b/>
          <w:bCs/>
          <w:color w:val="auto"/>
        </w:rPr>
        <w:t>5</w:t>
      </w:r>
    </w:p>
    <w:bookmarkEnd w:id="6"/>
    <w:p w14:paraId="79FA437E" w14:textId="021F8840" w:rsidR="003750AC" w:rsidRPr="00AA0549" w:rsidRDefault="00FF627B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Rekrutacja</w:t>
      </w:r>
    </w:p>
    <w:p w14:paraId="2217DB48" w14:textId="6B7BB293" w:rsidR="005D74CA" w:rsidRPr="008C6378" w:rsidRDefault="00FF627B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Rekrutacja przeprowadzona </w:t>
      </w:r>
      <w:r w:rsidR="00A45BF8" w:rsidRPr="00AA0549">
        <w:rPr>
          <w:rFonts w:ascii="Arial" w:hAnsi="Arial" w:cs="Arial"/>
          <w:color w:val="auto"/>
        </w:rPr>
        <w:t xml:space="preserve">w województwie </w:t>
      </w:r>
      <w:r w:rsidR="009D1B7C">
        <w:rPr>
          <w:rFonts w:ascii="Arial" w:hAnsi="Arial" w:cs="Arial"/>
          <w:color w:val="auto"/>
        </w:rPr>
        <w:t>podkarpackim</w:t>
      </w:r>
      <w:r w:rsidR="00D83FF3" w:rsidRPr="00AA0549">
        <w:rPr>
          <w:rFonts w:ascii="Arial" w:hAnsi="Arial" w:cs="Arial"/>
          <w:color w:val="auto"/>
        </w:rPr>
        <w:t xml:space="preserve"> </w:t>
      </w:r>
      <w:r w:rsidR="00171E88">
        <w:rPr>
          <w:rFonts w:ascii="Arial" w:hAnsi="Arial" w:cs="Arial"/>
          <w:color w:val="auto"/>
        </w:rPr>
        <w:t xml:space="preserve">na obszarze realizacji projektu </w:t>
      </w:r>
      <w:r w:rsidR="00A45BF8" w:rsidRPr="00AA0549">
        <w:rPr>
          <w:rFonts w:ascii="Arial" w:hAnsi="Arial" w:cs="Arial"/>
          <w:color w:val="auto"/>
        </w:rPr>
        <w:t xml:space="preserve">w sposób otwarty i ciągły </w:t>
      </w:r>
      <w:r w:rsidR="00A45BF8" w:rsidRPr="008C6378">
        <w:rPr>
          <w:rFonts w:ascii="Arial" w:hAnsi="Arial" w:cs="Arial"/>
          <w:color w:val="auto"/>
        </w:rPr>
        <w:t xml:space="preserve">zgodnie z zasadą równości szans </w:t>
      </w:r>
      <w:r w:rsidR="00503221">
        <w:rPr>
          <w:rFonts w:ascii="Arial" w:hAnsi="Arial" w:cs="Arial"/>
          <w:color w:val="auto"/>
        </w:rPr>
        <w:t xml:space="preserve">w tym równości </w:t>
      </w:r>
      <w:r w:rsidR="00A45BF8" w:rsidRPr="008C6378">
        <w:rPr>
          <w:rFonts w:ascii="Arial" w:hAnsi="Arial" w:cs="Arial"/>
          <w:color w:val="auto"/>
        </w:rPr>
        <w:t>płci</w:t>
      </w:r>
      <w:r w:rsidR="00503221">
        <w:rPr>
          <w:rFonts w:ascii="Arial" w:hAnsi="Arial" w:cs="Arial"/>
          <w:color w:val="auto"/>
        </w:rPr>
        <w:t>, dostępnośc</w:t>
      </w:r>
      <w:r w:rsidR="00A45BF8" w:rsidRPr="008C6378">
        <w:rPr>
          <w:rFonts w:ascii="Arial" w:hAnsi="Arial" w:cs="Arial"/>
          <w:color w:val="auto"/>
        </w:rPr>
        <w:t xml:space="preserve">i </w:t>
      </w:r>
      <w:r w:rsidR="00503221">
        <w:rPr>
          <w:rFonts w:ascii="Arial" w:hAnsi="Arial" w:cs="Arial"/>
          <w:color w:val="auto"/>
        </w:rPr>
        <w:t xml:space="preserve">dla </w:t>
      </w:r>
      <w:r w:rsidR="00D7248B" w:rsidRPr="008C6378">
        <w:rPr>
          <w:rFonts w:ascii="Arial" w:hAnsi="Arial" w:cs="Arial"/>
          <w:color w:val="auto"/>
        </w:rPr>
        <w:t xml:space="preserve">osób </w:t>
      </w:r>
      <w:r w:rsidR="00503221">
        <w:rPr>
          <w:rFonts w:ascii="Arial" w:hAnsi="Arial" w:cs="Arial"/>
          <w:color w:val="auto"/>
        </w:rPr>
        <w:t xml:space="preserve">z </w:t>
      </w:r>
      <w:r w:rsidR="00D7248B" w:rsidRPr="008C6378">
        <w:rPr>
          <w:rFonts w:ascii="Arial" w:hAnsi="Arial" w:cs="Arial"/>
          <w:color w:val="auto"/>
        </w:rPr>
        <w:t>niepełnosprawn</w:t>
      </w:r>
      <w:r w:rsidR="00503221">
        <w:rPr>
          <w:rFonts w:ascii="Arial" w:hAnsi="Arial" w:cs="Arial"/>
          <w:color w:val="auto"/>
        </w:rPr>
        <w:t>ościami oraz zasadą niedyskryminacji</w:t>
      </w:r>
      <w:r w:rsidR="00A45BF8" w:rsidRPr="008C6378">
        <w:rPr>
          <w:rFonts w:ascii="Arial" w:hAnsi="Arial" w:cs="Arial"/>
          <w:color w:val="auto"/>
        </w:rPr>
        <w:t>.</w:t>
      </w:r>
      <w:r w:rsidR="00171E88">
        <w:rPr>
          <w:rFonts w:ascii="Arial" w:hAnsi="Arial" w:cs="Arial"/>
          <w:color w:val="auto"/>
        </w:rPr>
        <w:t xml:space="preserve"> Terminy rekrutacji każdorazowo będą dostępne na stronie internetowej projektu oraz w Biurze Projektu.</w:t>
      </w:r>
    </w:p>
    <w:p w14:paraId="1BD15390" w14:textId="531D2711" w:rsidR="00FF627B" w:rsidRPr="00AA0549" w:rsidRDefault="00974047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Rekrutacja prowadzona będzie w</w:t>
      </w:r>
      <w:r w:rsidR="00AA5CD3" w:rsidRPr="00AA0549">
        <w:rPr>
          <w:rFonts w:ascii="Arial" w:hAnsi="Arial" w:cs="Arial"/>
          <w:color w:val="auto"/>
        </w:rPr>
        <w:t xml:space="preserve"> okresie realizacji projektu w</w:t>
      </w:r>
      <w:r w:rsidRPr="00AA0549">
        <w:rPr>
          <w:rFonts w:ascii="Arial" w:hAnsi="Arial" w:cs="Arial"/>
          <w:color w:val="auto"/>
        </w:rPr>
        <w:t xml:space="preserve"> oparciu o następujące etapy</w:t>
      </w:r>
      <w:r w:rsidR="00FF627B" w:rsidRPr="00AA0549">
        <w:rPr>
          <w:rFonts w:ascii="Arial" w:hAnsi="Arial" w:cs="Arial"/>
          <w:color w:val="auto"/>
        </w:rPr>
        <w:t>:</w:t>
      </w:r>
    </w:p>
    <w:p w14:paraId="57CEDFC2" w14:textId="480099AC" w:rsidR="00E23CF6" w:rsidRPr="00AA0549" w:rsidRDefault="00E23CF6" w:rsidP="001B67BC">
      <w:pPr>
        <w:pStyle w:val="Default"/>
        <w:numPr>
          <w:ilvl w:val="0"/>
          <w:numId w:val="11"/>
        </w:numPr>
        <w:spacing w:after="120" w:line="276" w:lineRule="auto"/>
        <w:ind w:left="72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color w:val="auto"/>
        </w:rPr>
        <w:t>n</w:t>
      </w:r>
      <w:r w:rsidR="00641A95" w:rsidRPr="00AA0549">
        <w:rPr>
          <w:rFonts w:ascii="Arial" w:hAnsi="Arial" w:cs="Arial"/>
          <w:b/>
          <w:color w:val="auto"/>
        </w:rPr>
        <w:t>abór</w:t>
      </w:r>
      <w:r w:rsidR="00CB42B0" w:rsidRPr="00AA0549">
        <w:rPr>
          <w:rFonts w:ascii="Arial" w:hAnsi="Arial" w:cs="Arial"/>
          <w:b/>
          <w:color w:val="auto"/>
        </w:rPr>
        <w:t xml:space="preserve"> </w:t>
      </w:r>
      <w:r w:rsidR="008874D5">
        <w:rPr>
          <w:rFonts w:ascii="Arial" w:hAnsi="Arial" w:cs="Arial"/>
          <w:b/>
          <w:color w:val="auto"/>
        </w:rPr>
        <w:t>F</w:t>
      </w:r>
      <w:r w:rsidR="00641A95" w:rsidRPr="00AA0549">
        <w:rPr>
          <w:rFonts w:ascii="Arial" w:hAnsi="Arial" w:cs="Arial"/>
          <w:b/>
          <w:color w:val="auto"/>
        </w:rPr>
        <w:t>ormularz</w:t>
      </w:r>
      <w:r w:rsidR="00D81E43" w:rsidRPr="00AA0549">
        <w:rPr>
          <w:rFonts w:ascii="Arial" w:hAnsi="Arial" w:cs="Arial"/>
          <w:b/>
          <w:color w:val="auto"/>
        </w:rPr>
        <w:t>y</w:t>
      </w:r>
      <w:r w:rsidR="006245C1" w:rsidRPr="00AA0549">
        <w:rPr>
          <w:rFonts w:ascii="Arial" w:hAnsi="Arial" w:cs="Arial"/>
          <w:b/>
          <w:color w:val="auto"/>
        </w:rPr>
        <w:t xml:space="preserve"> </w:t>
      </w:r>
      <w:r w:rsidR="008874D5">
        <w:rPr>
          <w:rFonts w:ascii="Arial" w:hAnsi="Arial" w:cs="Arial"/>
          <w:b/>
          <w:color w:val="auto"/>
        </w:rPr>
        <w:t>A</w:t>
      </w:r>
      <w:r w:rsidR="006245C1" w:rsidRPr="00AA0549">
        <w:rPr>
          <w:rFonts w:ascii="Arial" w:hAnsi="Arial" w:cs="Arial"/>
          <w:b/>
          <w:color w:val="auto"/>
        </w:rPr>
        <w:t>plikacyjn</w:t>
      </w:r>
      <w:r w:rsidR="00D81E43" w:rsidRPr="00AA0549">
        <w:rPr>
          <w:rFonts w:ascii="Arial" w:hAnsi="Arial" w:cs="Arial"/>
          <w:b/>
          <w:color w:val="auto"/>
        </w:rPr>
        <w:t xml:space="preserve">ych </w:t>
      </w:r>
      <w:r w:rsidR="00D81E43" w:rsidRPr="00AA0549">
        <w:rPr>
          <w:rFonts w:ascii="Arial" w:hAnsi="Arial" w:cs="Arial"/>
          <w:color w:val="auto"/>
        </w:rPr>
        <w:t>(</w:t>
      </w:r>
      <w:r w:rsidR="00641A95" w:rsidRPr="00AA0549">
        <w:rPr>
          <w:rFonts w:ascii="Arial" w:hAnsi="Arial" w:cs="Arial"/>
          <w:color w:val="auto"/>
        </w:rPr>
        <w:t>dostępn</w:t>
      </w:r>
      <w:r w:rsidR="0046639B" w:rsidRPr="00AA0549">
        <w:rPr>
          <w:rFonts w:ascii="Arial" w:hAnsi="Arial" w:cs="Arial"/>
          <w:color w:val="auto"/>
        </w:rPr>
        <w:t>ych</w:t>
      </w:r>
      <w:r w:rsidR="00641A95" w:rsidRPr="00AA0549">
        <w:rPr>
          <w:rFonts w:ascii="Arial" w:hAnsi="Arial" w:cs="Arial"/>
          <w:color w:val="auto"/>
        </w:rPr>
        <w:t xml:space="preserve"> w biurze proj</w:t>
      </w:r>
      <w:r w:rsidR="00D81E43" w:rsidRPr="00AA0549">
        <w:rPr>
          <w:rFonts w:ascii="Arial" w:hAnsi="Arial" w:cs="Arial"/>
          <w:color w:val="auto"/>
        </w:rPr>
        <w:t>ektu</w:t>
      </w:r>
      <w:r w:rsidR="00641A95" w:rsidRPr="00AA0549">
        <w:rPr>
          <w:rFonts w:ascii="Arial" w:hAnsi="Arial" w:cs="Arial"/>
          <w:color w:val="auto"/>
        </w:rPr>
        <w:t xml:space="preserve"> i na st</w:t>
      </w:r>
      <w:r w:rsidR="0046639B" w:rsidRPr="00AA0549">
        <w:rPr>
          <w:rFonts w:ascii="Arial" w:hAnsi="Arial" w:cs="Arial"/>
          <w:color w:val="auto"/>
        </w:rPr>
        <w:t>ronie internetowej</w:t>
      </w:r>
      <w:r w:rsidR="00CB34F1" w:rsidRPr="00AA0549">
        <w:rPr>
          <w:rFonts w:ascii="Arial" w:hAnsi="Arial" w:cs="Arial"/>
          <w:color w:val="auto"/>
        </w:rPr>
        <w:t xml:space="preserve"> </w:t>
      </w:r>
      <w:hyperlink r:id="rId10" w:history="1">
        <w:r w:rsidR="00BE6C49" w:rsidRPr="00130254">
          <w:rPr>
            <w:rStyle w:val="Hipercze"/>
            <w:rFonts w:ascii="Arial" w:hAnsi="Arial" w:cs="Arial"/>
          </w:rPr>
          <w:t>www.greenhouse.edu.pl</w:t>
        </w:r>
      </w:hyperlink>
      <w:r w:rsidR="00641A95" w:rsidRPr="00AA0549">
        <w:rPr>
          <w:rFonts w:ascii="Arial" w:hAnsi="Arial" w:cs="Arial"/>
          <w:color w:val="auto"/>
        </w:rPr>
        <w:t>,</w:t>
      </w:r>
      <w:r w:rsidR="00D81E43" w:rsidRPr="00AA0549">
        <w:rPr>
          <w:rFonts w:ascii="Arial" w:hAnsi="Arial" w:cs="Arial"/>
          <w:color w:val="auto"/>
        </w:rPr>
        <w:t xml:space="preserve"> a w nich pytanie o specjalne potrzeby </w:t>
      </w:r>
      <w:r w:rsidR="0046639B" w:rsidRPr="00AA0549">
        <w:rPr>
          <w:rFonts w:ascii="Arial" w:hAnsi="Arial" w:cs="Arial"/>
          <w:color w:val="auto"/>
        </w:rPr>
        <w:t>osób niepełnosprawnych</w:t>
      </w:r>
      <w:r w:rsidR="00D81E43" w:rsidRPr="00AA0549">
        <w:rPr>
          <w:rFonts w:ascii="Arial" w:hAnsi="Arial" w:cs="Arial"/>
          <w:color w:val="auto"/>
        </w:rPr>
        <w:t>)</w:t>
      </w:r>
      <w:r w:rsidR="0046639B" w:rsidRPr="00AA0549">
        <w:rPr>
          <w:rFonts w:ascii="Arial" w:hAnsi="Arial" w:cs="Arial"/>
          <w:color w:val="auto"/>
        </w:rPr>
        <w:t>,</w:t>
      </w:r>
      <w:r w:rsidR="00641A95" w:rsidRPr="00AA0549">
        <w:rPr>
          <w:rFonts w:ascii="Arial" w:hAnsi="Arial" w:cs="Arial"/>
          <w:color w:val="auto"/>
        </w:rPr>
        <w:t xml:space="preserve"> składan</w:t>
      </w:r>
      <w:r w:rsidR="0046639B" w:rsidRPr="00AA0549">
        <w:rPr>
          <w:rFonts w:ascii="Arial" w:hAnsi="Arial" w:cs="Arial"/>
          <w:color w:val="auto"/>
        </w:rPr>
        <w:t>ych</w:t>
      </w:r>
      <w:r w:rsidR="00641A95" w:rsidRPr="00AA0549">
        <w:rPr>
          <w:rFonts w:ascii="Arial" w:hAnsi="Arial" w:cs="Arial"/>
          <w:color w:val="auto"/>
        </w:rPr>
        <w:t xml:space="preserve"> osobiście/</w:t>
      </w:r>
      <w:r w:rsidR="00991AF7" w:rsidRPr="00AA0549">
        <w:rPr>
          <w:rFonts w:ascii="Arial" w:hAnsi="Arial" w:cs="Arial"/>
          <w:color w:val="auto"/>
        </w:rPr>
        <w:t xml:space="preserve"> </w:t>
      </w:r>
      <w:r w:rsidR="00641A95" w:rsidRPr="00AA0549">
        <w:rPr>
          <w:rFonts w:ascii="Arial" w:hAnsi="Arial" w:cs="Arial"/>
          <w:color w:val="auto"/>
        </w:rPr>
        <w:t>pocztą/ mailem</w:t>
      </w:r>
      <w:r w:rsidR="00305D4B" w:rsidRPr="00AA0549">
        <w:rPr>
          <w:rFonts w:ascii="Arial" w:hAnsi="Arial" w:cs="Arial"/>
          <w:color w:val="auto"/>
        </w:rPr>
        <w:t>/</w:t>
      </w:r>
      <w:r w:rsidR="00CB42B0" w:rsidRPr="00AA0549">
        <w:rPr>
          <w:rFonts w:ascii="Arial" w:hAnsi="Arial" w:cs="Arial"/>
          <w:color w:val="auto"/>
        </w:rPr>
        <w:t xml:space="preserve"> </w:t>
      </w:r>
      <w:r w:rsidR="00305D4B" w:rsidRPr="00AA0549">
        <w:rPr>
          <w:rFonts w:ascii="Arial" w:hAnsi="Arial" w:cs="Arial"/>
          <w:color w:val="auto"/>
        </w:rPr>
        <w:t>przesyłką</w:t>
      </w:r>
      <w:r w:rsidR="00CB42B0" w:rsidRPr="00AA0549">
        <w:rPr>
          <w:rFonts w:ascii="Arial" w:hAnsi="Arial" w:cs="Arial"/>
          <w:color w:val="auto"/>
        </w:rPr>
        <w:t xml:space="preserve"> </w:t>
      </w:r>
      <w:r w:rsidR="00305D4B" w:rsidRPr="00AA0549">
        <w:rPr>
          <w:rFonts w:ascii="Arial" w:hAnsi="Arial" w:cs="Arial"/>
          <w:color w:val="auto"/>
        </w:rPr>
        <w:t>(dostosowan</w:t>
      </w:r>
      <w:r w:rsidR="004A5C41" w:rsidRPr="00AA0549">
        <w:rPr>
          <w:rFonts w:ascii="Arial" w:hAnsi="Arial" w:cs="Arial"/>
          <w:color w:val="auto"/>
        </w:rPr>
        <w:t>ych</w:t>
      </w:r>
      <w:r w:rsidR="00305D4B" w:rsidRPr="00AA0549">
        <w:rPr>
          <w:rFonts w:ascii="Arial" w:hAnsi="Arial" w:cs="Arial"/>
          <w:color w:val="auto"/>
        </w:rPr>
        <w:t xml:space="preserve"> do </w:t>
      </w:r>
      <w:r w:rsidR="0046639B" w:rsidRPr="00AA0549">
        <w:rPr>
          <w:rFonts w:ascii="Arial" w:hAnsi="Arial" w:cs="Arial"/>
          <w:color w:val="auto"/>
        </w:rPr>
        <w:t>g</w:t>
      </w:r>
      <w:r w:rsidR="00305D4B" w:rsidRPr="00AA0549">
        <w:rPr>
          <w:rFonts w:ascii="Arial" w:hAnsi="Arial" w:cs="Arial"/>
          <w:color w:val="auto"/>
        </w:rPr>
        <w:t xml:space="preserve">rupy </w:t>
      </w:r>
      <w:r w:rsidR="0046639B" w:rsidRPr="00AA0549">
        <w:rPr>
          <w:rFonts w:ascii="Arial" w:hAnsi="Arial" w:cs="Arial"/>
          <w:color w:val="auto"/>
        </w:rPr>
        <w:t>d</w:t>
      </w:r>
      <w:r w:rsidR="00305D4B" w:rsidRPr="00AA0549">
        <w:rPr>
          <w:rFonts w:ascii="Arial" w:hAnsi="Arial" w:cs="Arial"/>
          <w:color w:val="auto"/>
        </w:rPr>
        <w:t xml:space="preserve">ocelowej,  w tym </w:t>
      </w:r>
      <w:r w:rsidR="0046639B" w:rsidRPr="00AA0549">
        <w:rPr>
          <w:rFonts w:ascii="Arial" w:hAnsi="Arial" w:cs="Arial"/>
          <w:color w:val="auto"/>
        </w:rPr>
        <w:t>osób niepełnosprawnych</w:t>
      </w:r>
      <w:r w:rsidR="00305D4B" w:rsidRPr="00AA0549">
        <w:rPr>
          <w:rFonts w:ascii="Arial" w:hAnsi="Arial" w:cs="Arial"/>
          <w:color w:val="auto"/>
        </w:rPr>
        <w:t>)</w:t>
      </w:r>
      <w:r w:rsidR="00CB34F1" w:rsidRPr="00AA0549">
        <w:rPr>
          <w:rFonts w:ascii="Arial" w:hAnsi="Arial" w:cs="Arial"/>
          <w:color w:val="auto"/>
        </w:rPr>
        <w:t>,</w:t>
      </w:r>
      <w:r w:rsidR="00641A95" w:rsidRPr="00AA0549">
        <w:rPr>
          <w:rFonts w:ascii="Arial" w:hAnsi="Arial" w:cs="Arial"/>
          <w:color w:val="auto"/>
        </w:rPr>
        <w:t xml:space="preserve"> </w:t>
      </w:r>
      <w:r w:rsidR="00305D4B" w:rsidRPr="00AA0549">
        <w:rPr>
          <w:rFonts w:ascii="Arial" w:hAnsi="Arial" w:cs="Arial"/>
          <w:color w:val="auto"/>
        </w:rPr>
        <w:t xml:space="preserve">i ocena poprawności </w:t>
      </w:r>
      <w:r w:rsidR="00641A95" w:rsidRPr="00AA0549">
        <w:rPr>
          <w:rFonts w:ascii="Arial" w:hAnsi="Arial" w:cs="Arial"/>
          <w:color w:val="auto"/>
        </w:rPr>
        <w:t xml:space="preserve"> wypełnieni</w:t>
      </w:r>
      <w:r w:rsidR="00305D4B" w:rsidRPr="00AA0549">
        <w:rPr>
          <w:rFonts w:ascii="Arial" w:hAnsi="Arial" w:cs="Arial"/>
          <w:color w:val="auto"/>
        </w:rPr>
        <w:t>a</w:t>
      </w:r>
      <w:r w:rsidR="00641A95" w:rsidRPr="00AA0549">
        <w:rPr>
          <w:rFonts w:ascii="Arial" w:hAnsi="Arial" w:cs="Arial"/>
          <w:color w:val="auto"/>
        </w:rPr>
        <w:t xml:space="preserve">  (możliw</w:t>
      </w:r>
      <w:r w:rsidR="00305D4B" w:rsidRPr="00AA0549">
        <w:rPr>
          <w:rFonts w:ascii="Arial" w:hAnsi="Arial" w:cs="Arial"/>
          <w:color w:val="auto"/>
        </w:rPr>
        <w:t>ość</w:t>
      </w:r>
      <w:r w:rsidR="00641A95" w:rsidRPr="00AA0549">
        <w:rPr>
          <w:rFonts w:ascii="Arial" w:hAnsi="Arial" w:cs="Arial"/>
          <w:color w:val="auto"/>
        </w:rPr>
        <w:t xml:space="preserve"> </w:t>
      </w:r>
      <w:r w:rsidR="0046639B" w:rsidRPr="00AA0549">
        <w:rPr>
          <w:rFonts w:ascii="Arial" w:hAnsi="Arial" w:cs="Arial"/>
          <w:color w:val="auto"/>
        </w:rPr>
        <w:t>jedno</w:t>
      </w:r>
      <w:r w:rsidR="005E73CB" w:rsidRPr="00AA0549">
        <w:rPr>
          <w:rFonts w:ascii="Arial" w:hAnsi="Arial" w:cs="Arial"/>
          <w:color w:val="auto"/>
        </w:rPr>
        <w:t>krotnej</w:t>
      </w:r>
      <w:r w:rsidR="008E0583" w:rsidRPr="00AA0549">
        <w:rPr>
          <w:rFonts w:ascii="Arial" w:hAnsi="Arial" w:cs="Arial"/>
          <w:color w:val="auto"/>
        </w:rPr>
        <w:t xml:space="preserve"> poprawk</w:t>
      </w:r>
      <w:r w:rsidR="00305D4B" w:rsidRPr="00AA0549">
        <w:rPr>
          <w:rFonts w:ascii="Arial" w:hAnsi="Arial" w:cs="Arial"/>
          <w:color w:val="auto"/>
        </w:rPr>
        <w:t>i</w:t>
      </w:r>
      <w:r w:rsidR="002F42AF" w:rsidRPr="00AA0549">
        <w:rPr>
          <w:rFonts w:ascii="Arial" w:hAnsi="Arial" w:cs="Arial"/>
          <w:color w:val="auto"/>
        </w:rPr>
        <w:t xml:space="preserve"> uchybień w ciągu 3 dni roboczych</w:t>
      </w:r>
      <w:r w:rsidR="00305D4B" w:rsidRPr="00AA0549">
        <w:rPr>
          <w:rFonts w:ascii="Arial" w:hAnsi="Arial" w:cs="Arial"/>
          <w:color w:val="auto"/>
        </w:rPr>
        <w:t xml:space="preserve"> od powiadomienia</w:t>
      </w:r>
      <w:r w:rsidR="008E0583" w:rsidRPr="00AA0549">
        <w:rPr>
          <w:rFonts w:ascii="Arial" w:hAnsi="Arial" w:cs="Arial"/>
          <w:color w:val="auto"/>
        </w:rPr>
        <w:t>)</w:t>
      </w:r>
      <w:r w:rsidRPr="00AA0549">
        <w:rPr>
          <w:rFonts w:ascii="Arial" w:hAnsi="Arial" w:cs="Arial"/>
          <w:color w:val="auto"/>
        </w:rPr>
        <w:t>.</w:t>
      </w:r>
    </w:p>
    <w:p w14:paraId="6B51300F" w14:textId="53EEA1BA" w:rsidR="00AA0871" w:rsidRPr="00AA0549" w:rsidRDefault="00CB42B0" w:rsidP="001B67BC">
      <w:pPr>
        <w:pStyle w:val="Default"/>
        <w:numPr>
          <w:ilvl w:val="0"/>
          <w:numId w:val="11"/>
        </w:numPr>
        <w:spacing w:after="120" w:line="276" w:lineRule="auto"/>
        <w:ind w:left="72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weryfikacja formalno-merytoryczna</w:t>
      </w:r>
      <w:r w:rsidR="004A5C41" w:rsidRPr="00AA0549">
        <w:rPr>
          <w:rFonts w:ascii="Arial" w:hAnsi="Arial" w:cs="Arial"/>
          <w:b/>
          <w:bCs/>
          <w:color w:val="auto"/>
        </w:rPr>
        <w:t xml:space="preserve"> </w:t>
      </w:r>
      <w:r w:rsidR="00E23CF6" w:rsidRPr="00AA0549">
        <w:rPr>
          <w:rFonts w:ascii="Arial" w:hAnsi="Arial" w:cs="Arial"/>
          <w:color w:val="auto"/>
        </w:rPr>
        <w:t xml:space="preserve">(możliwość uzupełnienia złożonych dokumentów w terminie 5 dni roboczych) – na podstawie Karty Oceny Formularza </w:t>
      </w:r>
      <w:r w:rsidR="0046639B" w:rsidRPr="00AA0549">
        <w:rPr>
          <w:rFonts w:ascii="Arial" w:hAnsi="Arial" w:cs="Arial"/>
          <w:color w:val="auto"/>
        </w:rPr>
        <w:t>Aplikacyjnego</w:t>
      </w:r>
      <w:r w:rsidR="00E23CF6" w:rsidRPr="00AA0549">
        <w:rPr>
          <w:rFonts w:ascii="Arial" w:hAnsi="Arial" w:cs="Arial"/>
          <w:color w:val="auto"/>
        </w:rPr>
        <w:t xml:space="preserve">, która będzie obejmować m.in. </w:t>
      </w:r>
      <w:r w:rsidR="00E23CF6" w:rsidRPr="00AA0549">
        <w:rPr>
          <w:rFonts w:ascii="Arial" w:hAnsi="Arial" w:cs="Arial"/>
          <w:b/>
          <w:bCs/>
          <w:color w:val="auto"/>
        </w:rPr>
        <w:t xml:space="preserve">spełnienie kryteriów dostępu </w:t>
      </w:r>
      <w:r w:rsidR="00641A95" w:rsidRPr="00AA0549">
        <w:rPr>
          <w:rFonts w:ascii="Arial" w:hAnsi="Arial" w:cs="Arial"/>
          <w:b/>
          <w:bCs/>
          <w:color w:val="auto"/>
        </w:rPr>
        <w:t>(obligatoryjnych)</w:t>
      </w:r>
      <w:r w:rsidR="0046639B" w:rsidRPr="00AA0549">
        <w:rPr>
          <w:rFonts w:ascii="Arial" w:hAnsi="Arial" w:cs="Arial"/>
          <w:b/>
          <w:bCs/>
          <w:color w:val="auto"/>
        </w:rPr>
        <w:t>,</w:t>
      </w:r>
      <w:r w:rsidR="00305D4B" w:rsidRPr="00AA0549">
        <w:rPr>
          <w:rFonts w:ascii="Arial" w:hAnsi="Arial" w:cs="Arial"/>
          <w:color w:val="auto"/>
        </w:rPr>
        <w:t xml:space="preserve"> potwierdzających status osoby</w:t>
      </w:r>
      <w:r w:rsidR="00AA0871" w:rsidRPr="00AA0549">
        <w:rPr>
          <w:rFonts w:ascii="Arial" w:hAnsi="Arial" w:cs="Arial"/>
          <w:color w:val="auto"/>
        </w:rPr>
        <w:t>:</w:t>
      </w:r>
    </w:p>
    <w:p w14:paraId="64D34449" w14:textId="2EA98E8D" w:rsidR="00877956" w:rsidRPr="00AA0549" w:rsidRDefault="00BA33B4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dorosłej</w:t>
      </w:r>
      <w:r w:rsidR="004A5C41" w:rsidRPr="00AA0549">
        <w:rPr>
          <w:rFonts w:ascii="Arial" w:hAnsi="Arial" w:cs="Arial"/>
          <w:color w:val="auto"/>
        </w:rPr>
        <w:t xml:space="preserve"> w wieku</w:t>
      </w:r>
      <w:r w:rsidR="00CB281C" w:rsidRPr="00AA0549">
        <w:rPr>
          <w:rFonts w:ascii="Arial" w:hAnsi="Arial" w:cs="Arial"/>
          <w:color w:val="auto"/>
        </w:rPr>
        <w:t xml:space="preserve"> od 18 roku życia (weryfikacja na podstawie oświadczenia </w:t>
      </w:r>
      <w:r w:rsidR="000C112E">
        <w:rPr>
          <w:rFonts w:ascii="Arial" w:hAnsi="Arial" w:cs="Arial"/>
          <w:color w:val="auto"/>
        </w:rPr>
        <w:br/>
      </w:r>
      <w:r w:rsidR="00CB281C" w:rsidRPr="00AA0549">
        <w:rPr>
          <w:rFonts w:ascii="Arial" w:hAnsi="Arial" w:cs="Arial"/>
          <w:color w:val="auto"/>
        </w:rPr>
        <w:t xml:space="preserve">w </w:t>
      </w:r>
      <w:r w:rsidR="008874D5">
        <w:rPr>
          <w:rFonts w:ascii="Arial" w:hAnsi="Arial" w:cs="Arial"/>
          <w:color w:val="auto"/>
        </w:rPr>
        <w:t>F</w:t>
      </w:r>
      <w:r w:rsidR="00CB281C" w:rsidRPr="00AA0549">
        <w:rPr>
          <w:rFonts w:ascii="Arial" w:hAnsi="Arial" w:cs="Arial"/>
          <w:color w:val="auto"/>
        </w:rPr>
        <w:t xml:space="preserve">ormularzu </w:t>
      </w:r>
      <w:r w:rsidR="008874D5">
        <w:rPr>
          <w:rFonts w:ascii="Arial" w:hAnsi="Arial" w:cs="Arial"/>
          <w:color w:val="auto"/>
        </w:rPr>
        <w:t>A</w:t>
      </w:r>
      <w:r w:rsidR="00E23CF6" w:rsidRPr="00AA0549">
        <w:rPr>
          <w:rFonts w:ascii="Arial" w:hAnsi="Arial" w:cs="Arial"/>
          <w:color w:val="auto"/>
        </w:rPr>
        <w:t>plikacyjnym</w:t>
      </w:r>
      <w:r w:rsidR="00BE6C49">
        <w:rPr>
          <w:rFonts w:ascii="Arial" w:hAnsi="Arial" w:cs="Arial"/>
          <w:color w:val="auto"/>
        </w:rPr>
        <w:t xml:space="preserve"> oraz dowodu tożsamości – do wglądu</w:t>
      </w:r>
      <w:r w:rsidR="00CB281C" w:rsidRPr="00AA0549">
        <w:rPr>
          <w:rFonts w:ascii="Arial" w:hAnsi="Arial" w:cs="Arial"/>
          <w:color w:val="auto"/>
        </w:rPr>
        <w:t>),</w:t>
      </w:r>
    </w:p>
    <w:p w14:paraId="6F845C51" w14:textId="280FB608" w:rsidR="00877956" w:rsidRPr="003202BF" w:rsidRDefault="00877956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zamieszkującej w rozum</w:t>
      </w:r>
      <w:r w:rsidR="00D83FF3" w:rsidRPr="00AA0549">
        <w:rPr>
          <w:rFonts w:ascii="Arial" w:hAnsi="Arial" w:cs="Arial"/>
          <w:color w:val="auto"/>
        </w:rPr>
        <w:t>ieniu</w:t>
      </w:r>
      <w:r w:rsidR="00D83FF3" w:rsidRPr="00AA0549">
        <w:rPr>
          <w:rFonts w:ascii="Arial" w:hAnsi="Arial" w:cs="Arial"/>
        </w:rPr>
        <w:t xml:space="preserve"> </w:t>
      </w:r>
      <w:r w:rsidR="00D83FF3" w:rsidRPr="00AA0549">
        <w:rPr>
          <w:rFonts w:ascii="Arial" w:hAnsi="Arial" w:cs="Arial"/>
          <w:color w:val="auto"/>
        </w:rPr>
        <w:t xml:space="preserve">Kodeksu Cywilnego </w:t>
      </w:r>
      <w:r w:rsidR="00BA33B4" w:rsidRPr="00AA0549">
        <w:rPr>
          <w:rFonts w:ascii="Arial" w:hAnsi="Arial" w:cs="Arial"/>
          <w:color w:val="auto"/>
        </w:rPr>
        <w:t>województwo</w:t>
      </w:r>
      <w:r w:rsidR="009372E4">
        <w:rPr>
          <w:rFonts w:ascii="Arial" w:hAnsi="Arial" w:cs="Arial"/>
          <w:color w:val="auto"/>
        </w:rPr>
        <w:t xml:space="preserve"> podkarpackie</w:t>
      </w:r>
      <w:r w:rsidR="00D83FF3" w:rsidRPr="00AA0549">
        <w:rPr>
          <w:rFonts w:ascii="Arial" w:hAnsi="Arial" w:cs="Arial"/>
          <w:color w:val="auto"/>
        </w:rPr>
        <w:t xml:space="preserve">, </w:t>
      </w:r>
      <w:bookmarkStart w:id="7" w:name="_Hlk161917958"/>
      <w:r w:rsidR="006A7F9B">
        <w:rPr>
          <w:rFonts w:ascii="Arial" w:hAnsi="Arial" w:cs="Arial"/>
          <w:color w:val="auto"/>
        </w:rPr>
        <w:t>w POWIATACH: jasielski,</w:t>
      </w:r>
      <w:r w:rsidR="003202BF" w:rsidRPr="003202BF">
        <w:rPr>
          <w:rFonts w:ascii="Arial" w:hAnsi="Arial" w:cs="Arial"/>
          <w:color w:val="auto"/>
        </w:rPr>
        <w:t xml:space="preserve"> strzyżow</w:t>
      </w:r>
      <w:r w:rsidR="006A7F9B">
        <w:rPr>
          <w:rFonts w:ascii="Arial" w:hAnsi="Arial" w:cs="Arial"/>
          <w:color w:val="auto"/>
        </w:rPr>
        <w:t>ski, krośnieński,</w:t>
      </w:r>
      <w:r w:rsidR="008C78E3">
        <w:rPr>
          <w:rFonts w:ascii="Arial" w:hAnsi="Arial" w:cs="Arial"/>
          <w:color w:val="auto"/>
        </w:rPr>
        <w:t xml:space="preserve"> miasto Krosno</w:t>
      </w:r>
      <w:r w:rsidR="003202BF" w:rsidRPr="003202BF">
        <w:rPr>
          <w:rFonts w:ascii="Arial" w:hAnsi="Arial" w:cs="Arial"/>
          <w:color w:val="auto"/>
        </w:rPr>
        <w:t xml:space="preserve"> </w:t>
      </w:r>
      <w:r w:rsidR="00543153" w:rsidRPr="003202BF">
        <w:rPr>
          <w:rFonts w:ascii="Arial" w:hAnsi="Arial" w:cs="Arial"/>
          <w:color w:val="auto"/>
        </w:rPr>
        <w:t>(</w:t>
      </w:r>
      <w:r w:rsidR="00AF7FC5" w:rsidRPr="003202BF">
        <w:rPr>
          <w:rFonts w:ascii="Arial" w:hAnsi="Arial" w:cs="Arial"/>
          <w:color w:val="auto"/>
        </w:rPr>
        <w:t>weryfikacja na podstawie</w:t>
      </w:r>
      <w:bookmarkEnd w:id="7"/>
      <w:r w:rsidR="00AF7FC5" w:rsidRPr="003202BF">
        <w:rPr>
          <w:rFonts w:ascii="Arial" w:hAnsi="Arial" w:cs="Arial"/>
          <w:color w:val="auto"/>
        </w:rPr>
        <w:t xml:space="preserve"> </w:t>
      </w:r>
      <w:r w:rsidRPr="003202BF">
        <w:rPr>
          <w:rFonts w:ascii="Arial" w:hAnsi="Arial" w:cs="Arial"/>
          <w:color w:val="auto"/>
        </w:rPr>
        <w:t>oś</w:t>
      </w:r>
      <w:r w:rsidR="00940DDE" w:rsidRPr="003202BF">
        <w:rPr>
          <w:rFonts w:ascii="Arial" w:hAnsi="Arial" w:cs="Arial"/>
          <w:color w:val="auto"/>
        </w:rPr>
        <w:t>wiadcze</w:t>
      </w:r>
      <w:r w:rsidR="00305D4B" w:rsidRPr="003202BF">
        <w:rPr>
          <w:rFonts w:ascii="Arial" w:hAnsi="Arial" w:cs="Arial"/>
          <w:color w:val="auto"/>
        </w:rPr>
        <w:t>nia</w:t>
      </w:r>
      <w:r w:rsidR="00940DDE" w:rsidRPr="003202BF">
        <w:rPr>
          <w:rFonts w:ascii="Arial" w:hAnsi="Arial" w:cs="Arial"/>
          <w:color w:val="auto"/>
        </w:rPr>
        <w:t xml:space="preserve"> w Formularzu </w:t>
      </w:r>
      <w:r w:rsidR="005B3CD9" w:rsidRPr="003202BF">
        <w:rPr>
          <w:rFonts w:ascii="Arial" w:hAnsi="Arial" w:cs="Arial"/>
          <w:color w:val="auto"/>
        </w:rPr>
        <w:t>Aplikacyjnym</w:t>
      </w:r>
      <w:r w:rsidR="00543153" w:rsidRPr="003202BF">
        <w:rPr>
          <w:rFonts w:ascii="Arial" w:hAnsi="Arial" w:cs="Arial"/>
          <w:color w:val="auto"/>
        </w:rPr>
        <w:t>)</w:t>
      </w:r>
      <w:r w:rsidR="001A0A58" w:rsidRPr="003202BF">
        <w:rPr>
          <w:rFonts w:ascii="Arial" w:hAnsi="Arial" w:cs="Arial"/>
          <w:color w:val="auto"/>
        </w:rPr>
        <w:t>,</w:t>
      </w:r>
    </w:p>
    <w:p w14:paraId="32DA1903" w14:textId="28AC3D48" w:rsidR="006F37A2" w:rsidRPr="00AA0549" w:rsidRDefault="00877956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lastRenderedPageBreak/>
        <w:t xml:space="preserve">bez </w:t>
      </w:r>
      <w:r w:rsidR="00CB281C" w:rsidRPr="00AA0549">
        <w:rPr>
          <w:rFonts w:ascii="Arial" w:hAnsi="Arial" w:cs="Arial"/>
          <w:color w:val="auto"/>
        </w:rPr>
        <w:t>zatrudnienia</w:t>
      </w:r>
      <w:r w:rsidRPr="00AA0549">
        <w:rPr>
          <w:rFonts w:ascii="Arial" w:hAnsi="Arial" w:cs="Arial"/>
          <w:color w:val="auto"/>
        </w:rPr>
        <w:t xml:space="preserve"> </w:t>
      </w:r>
      <w:r w:rsidR="00543153">
        <w:rPr>
          <w:rFonts w:ascii="Arial" w:hAnsi="Arial" w:cs="Arial"/>
          <w:color w:val="auto"/>
        </w:rPr>
        <w:t>(</w:t>
      </w:r>
      <w:r w:rsidR="00AF7FC5" w:rsidRPr="00AA0549">
        <w:rPr>
          <w:rFonts w:ascii="Arial" w:hAnsi="Arial" w:cs="Arial"/>
          <w:color w:val="auto"/>
        </w:rPr>
        <w:t xml:space="preserve">weryfikacja na podstawie </w:t>
      </w:r>
      <w:r w:rsidRPr="00AA0549">
        <w:rPr>
          <w:rFonts w:ascii="Arial" w:hAnsi="Arial" w:cs="Arial"/>
          <w:color w:val="auto"/>
        </w:rPr>
        <w:t>zaśw</w:t>
      </w:r>
      <w:r w:rsidR="00565C64" w:rsidRPr="00AA0549">
        <w:rPr>
          <w:rFonts w:ascii="Arial" w:hAnsi="Arial" w:cs="Arial"/>
          <w:color w:val="auto"/>
        </w:rPr>
        <w:t>iadczenia</w:t>
      </w:r>
      <w:r w:rsidR="00940DDE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 ZUS/PUP</w:t>
      </w:r>
      <w:r w:rsidR="00543153">
        <w:rPr>
          <w:rFonts w:ascii="Arial" w:hAnsi="Arial" w:cs="Arial"/>
          <w:color w:val="auto"/>
        </w:rPr>
        <w:t>)</w:t>
      </w:r>
      <w:r w:rsidR="004A5C41" w:rsidRPr="00AA0549">
        <w:rPr>
          <w:rFonts w:ascii="Arial" w:hAnsi="Arial" w:cs="Arial"/>
          <w:color w:val="auto"/>
        </w:rPr>
        <w:t xml:space="preserve"> lub potwierdzenie wygenerowania z Platformy Usług Elektronicznych (PUE ZUS)</w:t>
      </w:r>
      <w:r w:rsidR="001A0A58">
        <w:rPr>
          <w:rFonts w:ascii="Arial" w:hAnsi="Arial" w:cs="Arial"/>
          <w:color w:val="auto"/>
        </w:rPr>
        <w:t>,</w:t>
      </w:r>
    </w:p>
    <w:p w14:paraId="73F29C7F" w14:textId="317B2C8D" w:rsidR="00CB281C" w:rsidRPr="00AA0549" w:rsidRDefault="00ED7DDF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zagrożonej ubóstwem lub wykluczeniem społeczn</w:t>
      </w:r>
      <w:r w:rsidR="005E73CB" w:rsidRPr="00AA0549">
        <w:rPr>
          <w:rFonts w:ascii="Arial" w:hAnsi="Arial" w:cs="Arial"/>
          <w:color w:val="auto"/>
        </w:rPr>
        <w:t>ym</w:t>
      </w:r>
      <w:r w:rsidRPr="00AA0549">
        <w:rPr>
          <w:rFonts w:ascii="Arial" w:hAnsi="Arial" w:cs="Arial"/>
          <w:color w:val="auto"/>
        </w:rPr>
        <w:t xml:space="preserve"> </w:t>
      </w:r>
      <w:r w:rsidR="00B67925" w:rsidRPr="00AA0549">
        <w:rPr>
          <w:rFonts w:ascii="Arial" w:hAnsi="Arial" w:cs="Arial"/>
          <w:color w:val="auto"/>
        </w:rPr>
        <w:t>(</w:t>
      </w:r>
      <w:r w:rsidR="00CB281C" w:rsidRPr="00AA0549">
        <w:rPr>
          <w:rFonts w:ascii="Arial" w:hAnsi="Arial" w:cs="Arial"/>
          <w:color w:val="auto"/>
        </w:rPr>
        <w:t>zaświadczenie np. z OPS, orzeczenie o niepełnosprawności lub opinia o stanie zdrowia</w:t>
      </w:r>
      <w:r w:rsidR="002C647A">
        <w:rPr>
          <w:rFonts w:ascii="Arial" w:hAnsi="Arial" w:cs="Arial"/>
          <w:color w:val="auto"/>
        </w:rPr>
        <w:t>/inne</w:t>
      </w:r>
      <w:r w:rsidR="00CB281C" w:rsidRPr="00AA0549">
        <w:rPr>
          <w:rFonts w:ascii="Arial" w:hAnsi="Arial" w:cs="Arial"/>
          <w:color w:val="auto"/>
        </w:rPr>
        <w:t>)</w:t>
      </w:r>
      <w:r w:rsidR="001A0A58">
        <w:rPr>
          <w:rFonts w:ascii="Arial" w:hAnsi="Arial" w:cs="Arial"/>
          <w:color w:val="auto"/>
        </w:rPr>
        <w:t>,</w:t>
      </w:r>
    </w:p>
    <w:p w14:paraId="6AD8D90D" w14:textId="56C7C24E" w:rsidR="00877956" w:rsidRPr="00AA0549" w:rsidRDefault="00CB281C" w:rsidP="001B67BC">
      <w:pPr>
        <w:pStyle w:val="Default"/>
        <w:numPr>
          <w:ilvl w:val="1"/>
          <w:numId w:val="2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nieotrzymującej jednocześnie wsparcia w więcej niż jednym proj</w:t>
      </w:r>
      <w:r w:rsidR="005B3CD9" w:rsidRPr="00AA0549">
        <w:rPr>
          <w:rFonts w:ascii="Arial" w:hAnsi="Arial" w:cs="Arial"/>
          <w:color w:val="auto"/>
        </w:rPr>
        <w:t xml:space="preserve">ekcie </w:t>
      </w:r>
      <w:r w:rsidR="00337D74">
        <w:rPr>
          <w:rFonts w:ascii="Arial" w:hAnsi="Arial" w:cs="Arial"/>
          <w:color w:val="auto"/>
        </w:rPr>
        <w:t xml:space="preserve">z zakresu aktywizacji społeczno-zawodowej </w:t>
      </w:r>
      <w:r w:rsidR="007076AE">
        <w:rPr>
          <w:rFonts w:ascii="Arial" w:hAnsi="Arial" w:cs="Arial"/>
          <w:color w:val="auto"/>
        </w:rPr>
        <w:t>współ</w:t>
      </w:r>
      <w:r w:rsidRPr="00AA0549">
        <w:rPr>
          <w:rFonts w:ascii="Arial" w:hAnsi="Arial" w:cs="Arial"/>
          <w:color w:val="auto"/>
        </w:rPr>
        <w:t>finas</w:t>
      </w:r>
      <w:r w:rsidR="005B3CD9" w:rsidRPr="00AA0549">
        <w:rPr>
          <w:rFonts w:ascii="Arial" w:hAnsi="Arial" w:cs="Arial"/>
          <w:color w:val="auto"/>
        </w:rPr>
        <w:t>owanym</w:t>
      </w:r>
      <w:r w:rsidRPr="00AA0549">
        <w:rPr>
          <w:rFonts w:ascii="Arial" w:hAnsi="Arial" w:cs="Arial"/>
          <w:color w:val="auto"/>
        </w:rPr>
        <w:t xml:space="preserve"> ze środków EFS+ </w:t>
      </w:r>
      <w:r w:rsidR="001A0A58">
        <w:rPr>
          <w:rFonts w:ascii="Arial" w:hAnsi="Arial" w:cs="Arial"/>
          <w:color w:val="auto"/>
        </w:rPr>
        <w:t>(</w:t>
      </w:r>
      <w:r w:rsidRPr="00AA0549">
        <w:rPr>
          <w:rFonts w:ascii="Arial" w:hAnsi="Arial" w:cs="Arial"/>
          <w:color w:val="auto"/>
        </w:rPr>
        <w:t>oświadczenie</w:t>
      </w:r>
      <w:r w:rsidR="001A0A58">
        <w:rPr>
          <w:rFonts w:ascii="Arial" w:hAnsi="Arial" w:cs="Arial"/>
          <w:color w:val="auto"/>
        </w:rPr>
        <w:t>).</w:t>
      </w:r>
    </w:p>
    <w:p w14:paraId="09F16DED" w14:textId="1A8E2149" w:rsidR="00EF2D6D" w:rsidRPr="00291F03" w:rsidRDefault="000D2D7F" w:rsidP="001B67BC">
      <w:pPr>
        <w:pStyle w:val="Default"/>
        <w:spacing w:after="120" w:line="276" w:lineRule="auto"/>
        <w:ind w:left="737"/>
        <w:rPr>
          <w:rFonts w:ascii="Arial" w:hAnsi="Arial" w:cs="Arial"/>
          <w:color w:val="000000" w:themeColor="text1"/>
        </w:rPr>
      </w:pPr>
      <w:r w:rsidRPr="00291F03">
        <w:rPr>
          <w:rFonts w:ascii="Arial" w:hAnsi="Arial" w:cs="Arial"/>
          <w:b/>
          <w:bCs/>
          <w:color w:val="000000" w:themeColor="text1"/>
        </w:rPr>
        <w:t xml:space="preserve">oraz premiujących (fakultatywnych): </w:t>
      </w:r>
      <w:r w:rsidR="004F0D65" w:rsidRPr="00291F03">
        <w:rPr>
          <w:rFonts w:ascii="Arial" w:hAnsi="Arial" w:cs="Arial"/>
          <w:color w:val="000000" w:themeColor="text1"/>
        </w:rPr>
        <w:t xml:space="preserve">  </w:t>
      </w:r>
    </w:p>
    <w:p w14:paraId="3C995BFE" w14:textId="66671AEB" w:rsidR="007A28DA" w:rsidRPr="00C7031D" w:rsidRDefault="008A70BD" w:rsidP="00610B59">
      <w:pPr>
        <w:pStyle w:val="Default"/>
        <w:numPr>
          <w:ilvl w:val="0"/>
          <w:numId w:val="23"/>
        </w:numPr>
        <w:spacing w:line="276" w:lineRule="auto"/>
        <w:ind w:left="814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wielokrotne wykluczenie </w:t>
      </w:r>
      <w:r w:rsidR="00095DC4">
        <w:rPr>
          <w:rFonts w:ascii="Arial" w:hAnsi="Arial" w:cs="Arial"/>
          <w:color w:val="000000" w:themeColor="text1"/>
        </w:rPr>
        <w:t>z powodu więcej niż jednej</w:t>
      </w:r>
      <w:r w:rsidR="00150226" w:rsidRPr="00291F03">
        <w:rPr>
          <w:rFonts w:ascii="Arial" w:hAnsi="Arial" w:cs="Arial"/>
          <w:color w:val="000000" w:themeColor="text1"/>
        </w:rPr>
        <w:t xml:space="preserve"> z przesłanek </w:t>
      </w:r>
      <w:r w:rsidR="00095DC4">
        <w:rPr>
          <w:rFonts w:ascii="Arial" w:hAnsi="Arial" w:cs="Arial"/>
          <w:color w:val="000000" w:themeColor="text1"/>
        </w:rPr>
        <w:t>wskazanych w W</w:t>
      </w:r>
      <w:r w:rsidR="00150226" w:rsidRPr="00291F03">
        <w:rPr>
          <w:rFonts w:ascii="Arial" w:hAnsi="Arial" w:cs="Arial"/>
          <w:color w:val="000000" w:themeColor="text1"/>
        </w:rPr>
        <w:t>ytycznych dot</w:t>
      </w:r>
      <w:r w:rsidR="000D2D7F" w:rsidRPr="00291F03">
        <w:rPr>
          <w:rFonts w:ascii="Arial" w:hAnsi="Arial" w:cs="Arial"/>
          <w:color w:val="000000" w:themeColor="text1"/>
        </w:rPr>
        <w:t>yczących</w:t>
      </w:r>
      <w:r w:rsidR="00150226" w:rsidRPr="00291F03">
        <w:rPr>
          <w:rFonts w:ascii="Arial" w:hAnsi="Arial" w:cs="Arial"/>
          <w:color w:val="000000" w:themeColor="text1"/>
        </w:rPr>
        <w:t xml:space="preserve"> realizacji proj</w:t>
      </w:r>
      <w:r w:rsidR="00095DC4">
        <w:rPr>
          <w:rFonts w:ascii="Arial" w:hAnsi="Arial" w:cs="Arial"/>
          <w:color w:val="000000" w:themeColor="text1"/>
        </w:rPr>
        <w:t xml:space="preserve">ektów z </w:t>
      </w:r>
      <w:r w:rsidR="00196970" w:rsidRPr="00291F03">
        <w:rPr>
          <w:rFonts w:ascii="Arial" w:hAnsi="Arial" w:cs="Arial"/>
          <w:color w:val="000000" w:themeColor="text1"/>
        </w:rPr>
        <w:t xml:space="preserve">udziałem </w:t>
      </w:r>
      <w:r w:rsidR="00095DC4">
        <w:rPr>
          <w:rFonts w:ascii="Arial" w:hAnsi="Arial" w:cs="Arial"/>
          <w:color w:val="000000" w:themeColor="text1"/>
        </w:rPr>
        <w:t xml:space="preserve">środków </w:t>
      </w:r>
      <w:r w:rsidR="00196970" w:rsidRPr="00291F03">
        <w:rPr>
          <w:rFonts w:ascii="Arial" w:hAnsi="Arial" w:cs="Arial"/>
          <w:color w:val="000000" w:themeColor="text1"/>
        </w:rPr>
        <w:t>EFS+</w:t>
      </w:r>
      <w:r w:rsidR="00220B5F">
        <w:rPr>
          <w:rFonts w:ascii="Arial" w:hAnsi="Arial" w:cs="Arial"/>
          <w:color w:val="000000" w:themeColor="text1"/>
        </w:rPr>
        <w:t xml:space="preserve"> kwalifikujących je do wsparcia w projekcie, tj. patrz</w:t>
      </w:r>
      <w:r w:rsidR="00967241">
        <w:rPr>
          <w:rFonts w:ascii="Arial" w:hAnsi="Arial" w:cs="Arial"/>
          <w:color w:val="000000" w:themeColor="text1"/>
        </w:rPr>
        <w:t xml:space="preserve"> </w:t>
      </w:r>
      <w:r w:rsidR="0072414A">
        <w:rPr>
          <w:rFonts w:ascii="Arial" w:hAnsi="Arial" w:cs="Arial"/>
          <w:color w:val="000000" w:themeColor="text1"/>
        </w:rPr>
        <w:t>§</w:t>
      </w:r>
      <w:r w:rsidR="00967241" w:rsidRPr="00967241">
        <w:rPr>
          <w:rFonts w:ascii="Arial" w:hAnsi="Arial" w:cs="Arial"/>
          <w:color w:val="000000" w:themeColor="text1"/>
        </w:rPr>
        <w:t xml:space="preserve"> 2</w:t>
      </w:r>
      <w:r w:rsidR="00095DC4">
        <w:rPr>
          <w:rFonts w:ascii="Arial" w:hAnsi="Arial" w:cs="Arial"/>
          <w:color w:val="000000" w:themeColor="text1"/>
        </w:rPr>
        <w:t xml:space="preserve"> pkt</w:t>
      </w:r>
      <w:r w:rsidR="0072414A">
        <w:rPr>
          <w:rFonts w:ascii="Arial" w:hAnsi="Arial" w:cs="Arial"/>
          <w:color w:val="000000" w:themeColor="text1"/>
        </w:rPr>
        <w:t>.8</w:t>
      </w:r>
      <w:r w:rsidR="00967241" w:rsidRPr="00967241">
        <w:rPr>
          <w:rFonts w:ascii="Arial" w:hAnsi="Arial" w:cs="Arial"/>
          <w:color w:val="000000" w:themeColor="text1"/>
        </w:rPr>
        <w:t xml:space="preserve"> </w:t>
      </w:r>
      <w:r w:rsidR="0072414A">
        <w:rPr>
          <w:rFonts w:ascii="Arial" w:hAnsi="Arial" w:cs="Arial"/>
          <w:color w:val="000000" w:themeColor="text1"/>
        </w:rPr>
        <w:t>lub spełniające więcej niż jedną przesłankę określoną w art. 7 ustawy z dnia 12 marca 2004 roku o pomocy społecznej</w:t>
      </w:r>
      <w:r w:rsidR="00220B5F" w:rsidRPr="00967241">
        <w:rPr>
          <w:rFonts w:ascii="Arial" w:hAnsi="Arial" w:cs="Arial"/>
          <w:color w:val="000000" w:themeColor="text1"/>
        </w:rPr>
        <w:t xml:space="preserve"> </w:t>
      </w:r>
      <w:r w:rsidRPr="00967241">
        <w:rPr>
          <w:rFonts w:ascii="Arial" w:hAnsi="Arial" w:cs="Arial"/>
          <w:color w:val="000000" w:themeColor="text1"/>
        </w:rPr>
        <w:t>(weryfikacja na podstawie</w:t>
      </w:r>
      <w:r w:rsidR="000D2D7F" w:rsidRPr="00967241">
        <w:rPr>
          <w:rFonts w:ascii="Arial" w:hAnsi="Arial" w:cs="Arial"/>
          <w:color w:val="000000" w:themeColor="text1"/>
        </w:rPr>
        <w:t xml:space="preserve"> </w:t>
      </w:r>
      <w:r w:rsidR="00150226" w:rsidRPr="00967241">
        <w:rPr>
          <w:rFonts w:ascii="Arial" w:hAnsi="Arial" w:cs="Arial"/>
          <w:color w:val="000000" w:themeColor="text1"/>
        </w:rPr>
        <w:t>zaśw</w:t>
      </w:r>
      <w:r w:rsidRPr="00967241">
        <w:rPr>
          <w:rFonts w:ascii="Arial" w:hAnsi="Arial" w:cs="Arial"/>
          <w:color w:val="000000" w:themeColor="text1"/>
        </w:rPr>
        <w:t>iadczenia</w:t>
      </w:r>
      <w:r w:rsidR="00215E61" w:rsidRPr="00967241">
        <w:rPr>
          <w:rFonts w:ascii="Arial" w:hAnsi="Arial" w:cs="Arial"/>
          <w:color w:val="000000" w:themeColor="text1"/>
        </w:rPr>
        <w:t>)</w:t>
      </w:r>
      <w:r w:rsidR="000D2D7F" w:rsidRPr="00967241">
        <w:rPr>
          <w:rFonts w:ascii="Arial" w:hAnsi="Arial" w:cs="Arial"/>
          <w:color w:val="000000" w:themeColor="text1"/>
        </w:rPr>
        <w:t xml:space="preserve"> </w:t>
      </w:r>
      <w:r w:rsidR="000D2D7F" w:rsidRPr="00967241">
        <w:rPr>
          <w:rFonts w:ascii="Arial" w:hAnsi="Arial" w:cs="Arial"/>
          <w:b/>
          <w:bCs/>
          <w:color w:val="000000" w:themeColor="text1"/>
        </w:rPr>
        <w:t>+10 pkt</w:t>
      </w:r>
    </w:p>
    <w:p w14:paraId="2B3AFA72" w14:textId="77777777" w:rsidR="00C7031D" w:rsidRPr="00967241" w:rsidRDefault="00C7031D" w:rsidP="001B67BC">
      <w:pPr>
        <w:pStyle w:val="Default"/>
        <w:spacing w:line="276" w:lineRule="auto"/>
        <w:ind w:left="1443"/>
        <w:rPr>
          <w:color w:val="000000" w:themeColor="text1"/>
        </w:rPr>
      </w:pPr>
    </w:p>
    <w:p w14:paraId="7E32498C" w14:textId="3CCBFA27" w:rsidR="007A28DA" w:rsidRPr="00291F03" w:rsidRDefault="008667D8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291F03">
        <w:rPr>
          <w:rFonts w:ascii="Arial" w:hAnsi="Arial" w:cs="Arial"/>
          <w:color w:val="000000" w:themeColor="text1"/>
        </w:rPr>
        <w:t xml:space="preserve">osoby </w:t>
      </w:r>
      <w:r w:rsidR="00B67925" w:rsidRPr="00291F03">
        <w:rPr>
          <w:rFonts w:ascii="Arial" w:hAnsi="Arial" w:cs="Arial"/>
          <w:color w:val="000000" w:themeColor="text1"/>
        </w:rPr>
        <w:t>niepełnosprawn</w:t>
      </w:r>
      <w:r w:rsidRPr="00291F03">
        <w:rPr>
          <w:rFonts w:ascii="Arial" w:hAnsi="Arial" w:cs="Arial"/>
          <w:color w:val="000000" w:themeColor="text1"/>
        </w:rPr>
        <w:t>e</w:t>
      </w:r>
      <w:r w:rsidR="00150226" w:rsidRPr="00291F03">
        <w:rPr>
          <w:rFonts w:ascii="Arial" w:hAnsi="Arial" w:cs="Arial"/>
          <w:color w:val="000000" w:themeColor="text1"/>
        </w:rPr>
        <w:t xml:space="preserve"> w st</w:t>
      </w:r>
      <w:r w:rsidR="000D2D7F" w:rsidRPr="00291F03">
        <w:rPr>
          <w:rFonts w:ascii="Arial" w:hAnsi="Arial" w:cs="Arial"/>
          <w:color w:val="000000" w:themeColor="text1"/>
        </w:rPr>
        <w:t xml:space="preserve">opniu </w:t>
      </w:r>
      <w:r w:rsidR="006E0E51">
        <w:rPr>
          <w:rFonts w:ascii="Arial" w:hAnsi="Arial" w:cs="Arial"/>
          <w:color w:val="000000" w:themeColor="text1"/>
        </w:rPr>
        <w:t xml:space="preserve">znacznym </w:t>
      </w:r>
      <w:r w:rsidR="00291F03" w:rsidRPr="00291F03">
        <w:rPr>
          <w:rFonts w:ascii="Arial" w:hAnsi="Arial" w:cs="Arial"/>
          <w:color w:val="000000" w:themeColor="text1"/>
        </w:rPr>
        <w:t xml:space="preserve">lub </w:t>
      </w:r>
      <w:r w:rsidR="00150226" w:rsidRPr="00291F03">
        <w:rPr>
          <w:rFonts w:ascii="Arial" w:hAnsi="Arial" w:cs="Arial"/>
          <w:color w:val="000000" w:themeColor="text1"/>
        </w:rPr>
        <w:t xml:space="preserve">umiarkowanym </w:t>
      </w:r>
      <w:r w:rsidR="000C112E" w:rsidRPr="00291F03">
        <w:rPr>
          <w:rFonts w:ascii="Arial" w:hAnsi="Arial" w:cs="Arial"/>
          <w:color w:val="000000" w:themeColor="text1"/>
        </w:rPr>
        <w:br/>
      </w:r>
      <w:r w:rsidR="00C41916" w:rsidRPr="00291F03">
        <w:rPr>
          <w:rFonts w:ascii="Arial" w:hAnsi="Arial" w:cs="Arial"/>
          <w:color w:val="000000" w:themeColor="text1"/>
        </w:rPr>
        <w:t xml:space="preserve">(weryfikacja na podstawie orzeczenia </w:t>
      </w:r>
      <w:r w:rsidR="006E0E51">
        <w:rPr>
          <w:rFonts w:ascii="Arial" w:hAnsi="Arial" w:cs="Arial"/>
          <w:color w:val="000000" w:themeColor="text1"/>
        </w:rPr>
        <w:t xml:space="preserve">o </w:t>
      </w:r>
      <w:r w:rsidR="00C41916" w:rsidRPr="00291F03">
        <w:rPr>
          <w:rFonts w:ascii="Arial" w:hAnsi="Arial" w:cs="Arial"/>
          <w:color w:val="000000" w:themeColor="text1"/>
        </w:rPr>
        <w:t xml:space="preserve">niepełnosprawności </w:t>
      </w:r>
      <w:r w:rsidR="00291F03" w:rsidRPr="00291F03">
        <w:rPr>
          <w:rFonts w:ascii="Arial" w:eastAsia="Arial" w:hAnsi="Arial" w:cs="Arial"/>
          <w:color w:val="000000" w:themeColor="text1"/>
          <w:lang w:bidi="pl-PL"/>
        </w:rPr>
        <w:t>lub inny dokument poświadczający stan zdrowia</w:t>
      </w:r>
      <w:r w:rsidR="00C41916" w:rsidRPr="00291F03">
        <w:rPr>
          <w:rFonts w:ascii="Arial" w:hAnsi="Arial" w:cs="Arial"/>
          <w:color w:val="000000" w:themeColor="text1"/>
        </w:rPr>
        <w:t>)</w:t>
      </w:r>
      <w:r w:rsidR="00943623" w:rsidRPr="00291F03">
        <w:rPr>
          <w:rFonts w:ascii="Arial" w:hAnsi="Arial" w:cs="Arial"/>
          <w:color w:val="000000" w:themeColor="text1"/>
        </w:rPr>
        <w:t xml:space="preserve"> </w:t>
      </w:r>
      <w:r w:rsidR="00943623" w:rsidRPr="00291F03">
        <w:rPr>
          <w:rFonts w:ascii="Arial" w:hAnsi="Arial" w:cs="Arial"/>
          <w:b/>
          <w:bCs/>
          <w:color w:val="000000" w:themeColor="text1"/>
        </w:rPr>
        <w:t>+10 pkt</w:t>
      </w:r>
    </w:p>
    <w:p w14:paraId="0210CB61" w14:textId="0193AB03" w:rsidR="00E96CC5" w:rsidRPr="00E96CC5" w:rsidRDefault="008667D8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E96CC5">
        <w:rPr>
          <w:rFonts w:ascii="Arial" w:hAnsi="Arial" w:cs="Arial"/>
          <w:color w:val="000000" w:themeColor="text1"/>
        </w:rPr>
        <w:t>osoby</w:t>
      </w:r>
      <w:r w:rsidR="00B67925" w:rsidRPr="00E96CC5">
        <w:rPr>
          <w:rFonts w:ascii="Arial" w:hAnsi="Arial" w:cs="Arial"/>
          <w:color w:val="000000" w:themeColor="text1"/>
        </w:rPr>
        <w:t xml:space="preserve"> </w:t>
      </w:r>
      <w:r w:rsidR="00C91710" w:rsidRPr="00E96CC5">
        <w:rPr>
          <w:rFonts w:ascii="Arial" w:hAnsi="Arial" w:cs="Arial"/>
          <w:color w:val="000000" w:themeColor="text1"/>
        </w:rPr>
        <w:t>z niepełnosprawnościami sprzężony</w:t>
      </w:r>
      <w:r w:rsidR="00B21ADA">
        <w:rPr>
          <w:rFonts w:ascii="Arial" w:hAnsi="Arial" w:cs="Arial"/>
          <w:color w:val="000000" w:themeColor="text1"/>
        </w:rPr>
        <w:t>mi i/ lub osobami z chorobami</w:t>
      </w:r>
      <w:r w:rsidR="006B0148">
        <w:rPr>
          <w:rFonts w:ascii="Arial" w:hAnsi="Arial" w:cs="Arial"/>
          <w:color w:val="000000" w:themeColor="text1"/>
        </w:rPr>
        <w:t xml:space="preserve"> psychicznymi, osoby z </w:t>
      </w:r>
      <w:r w:rsidR="00C91710" w:rsidRPr="00E96CC5">
        <w:rPr>
          <w:rFonts w:ascii="Arial" w:hAnsi="Arial" w:cs="Arial"/>
          <w:color w:val="000000" w:themeColor="text1"/>
        </w:rPr>
        <w:t>niepełnosprawności</w:t>
      </w:r>
      <w:r w:rsidR="006B0148">
        <w:rPr>
          <w:rFonts w:ascii="Arial" w:hAnsi="Arial" w:cs="Arial"/>
          <w:color w:val="000000" w:themeColor="text1"/>
        </w:rPr>
        <w:t>ą intelektualną</w:t>
      </w:r>
      <w:r w:rsidR="00C91710" w:rsidRPr="00E96CC5">
        <w:rPr>
          <w:rFonts w:ascii="Arial" w:hAnsi="Arial" w:cs="Arial"/>
          <w:color w:val="000000" w:themeColor="text1"/>
        </w:rPr>
        <w:t xml:space="preserve"> i osoby z całościowymi zaburzeniami rozwojowymi</w:t>
      </w:r>
      <w:r w:rsidR="00AC32D4" w:rsidRPr="00E96CC5">
        <w:rPr>
          <w:rFonts w:ascii="Arial" w:hAnsi="Arial" w:cs="Arial"/>
          <w:color w:val="000000" w:themeColor="text1"/>
        </w:rPr>
        <w:t xml:space="preserve"> </w:t>
      </w:r>
      <w:r w:rsidR="00E96CC5" w:rsidRPr="00E96CC5">
        <w:rPr>
          <w:rFonts w:ascii="Arial" w:eastAsia="Calibri" w:hAnsi="Arial" w:cs="Arial"/>
          <w:color w:val="000000" w:themeColor="text1"/>
        </w:rPr>
        <w:t>w rozumieniu zgodnym z Międzynarodową Statystyczną Klasyfikacją Chorób i Problemów Zdrowotnych ICD10</w:t>
      </w:r>
      <w:r w:rsidR="00C91710" w:rsidRPr="00E96CC5">
        <w:rPr>
          <w:rFonts w:ascii="Arial" w:hAnsi="Arial" w:cs="Arial"/>
          <w:color w:val="000000" w:themeColor="text1"/>
        </w:rPr>
        <w:t xml:space="preserve"> </w:t>
      </w:r>
      <w:r w:rsidR="00E96CC5" w:rsidRPr="00E96CC5">
        <w:rPr>
          <w:rFonts w:ascii="Arial" w:hAnsi="Arial" w:cs="Arial"/>
          <w:color w:val="000000" w:themeColor="text1"/>
        </w:rPr>
        <w:t xml:space="preserve">weryfikacja na podstawie orzeczenia </w:t>
      </w:r>
      <w:r w:rsidR="006B0148">
        <w:rPr>
          <w:rFonts w:ascii="Arial" w:hAnsi="Arial" w:cs="Arial"/>
          <w:color w:val="000000" w:themeColor="text1"/>
        </w:rPr>
        <w:t>o niepełnosprawności lub innego</w:t>
      </w:r>
      <w:r w:rsidR="00E96CC5" w:rsidRPr="00E96CC5">
        <w:rPr>
          <w:rFonts w:ascii="Arial" w:hAnsi="Arial" w:cs="Arial"/>
          <w:color w:val="000000" w:themeColor="text1"/>
        </w:rPr>
        <w:t xml:space="preserve"> dokument</w:t>
      </w:r>
      <w:r w:rsidR="006B0148">
        <w:rPr>
          <w:rFonts w:ascii="Arial" w:hAnsi="Arial" w:cs="Arial"/>
          <w:color w:val="000000" w:themeColor="text1"/>
        </w:rPr>
        <w:t>u poświadczającego</w:t>
      </w:r>
      <w:r w:rsidR="00E96CC5" w:rsidRPr="00E96CC5">
        <w:rPr>
          <w:rFonts w:ascii="Arial" w:hAnsi="Arial" w:cs="Arial"/>
          <w:color w:val="000000" w:themeColor="text1"/>
        </w:rPr>
        <w:t xml:space="preserve"> stan zdrowia) </w:t>
      </w:r>
      <w:r w:rsidR="00E96CC5" w:rsidRPr="00E96CC5">
        <w:rPr>
          <w:rFonts w:ascii="Arial" w:hAnsi="Arial" w:cs="Arial"/>
          <w:b/>
          <w:color w:val="000000" w:themeColor="text1"/>
        </w:rPr>
        <w:t>+10 pkt</w:t>
      </w:r>
    </w:p>
    <w:p w14:paraId="02E6F20D" w14:textId="3A980097" w:rsidR="00EF2D6D" w:rsidRPr="007B5D40" w:rsidRDefault="00EF2D6D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7B5D40">
        <w:rPr>
          <w:rFonts w:ascii="Arial" w:hAnsi="Arial" w:cs="Arial"/>
          <w:color w:val="000000" w:themeColor="text1"/>
        </w:rPr>
        <w:t>korzystanie z</w:t>
      </w:r>
      <w:r w:rsidR="000D2D7F" w:rsidRPr="007B5D40">
        <w:rPr>
          <w:rFonts w:ascii="Arial" w:hAnsi="Arial" w:cs="Arial"/>
          <w:color w:val="000000" w:themeColor="text1"/>
        </w:rPr>
        <w:t xml:space="preserve"> programu</w:t>
      </w:r>
      <w:r w:rsidRPr="007B5D40">
        <w:rPr>
          <w:rFonts w:ascii="Arial" w:hAnsi="Arial" w:cs="Arial"/>
          <w:color w:val="000000" w:themeColor="text1"/>
        </w:rPr>
        <w:t xml:space="preserve"> F</w:t>
      </w:r>
      <w:r w:rsidR="000D2D7F" w:rsidRPr="007B5D40">
        <w:rPr>
          <w:rFonts w:ascii="Arial" w:hAnsi="Arial" w:cs="Arial"/>
          <w:color w:val="000000" w:themeColor="text1"/>
        </w:rPr>
        <w:t xml:space="preserve">undusze </w:t>
      </w:r>
      <w:r w:rsidRPr="007B5D40">
        <w:rPr>
          <w:rFonts w:ascii="Arial" w:hAnsi="Arial" w:cs="Arial"/>
          <w:color w:val="000000" w:themeColor="text1"/>
        </w:rPr>
        <w:t>E</w:t>
      </w:r>
      <w:r w:rsidR="000D2D7F" w:rsidRPr="007B5D40">
        <w:rPr>
          <w:rFonts w:ascii="Arial" w:hAnsi="Arial" w:cs="Arial"/>
          <w:color w:val="000000" w:themeColor="text1"/>
        </w:rPr>
        <w:t>uropejskie</w:t>
      </w:r>
      <w:r w:rsidRPr="007B5D40">
        <w:rPr>
          <w:rFonts w:ascii="Arial" w:hAnsi="Arial" w:cs="Arial"/>
          <w:color w:val="000000" w:themeColor="text1"/>
        </w:rPr>
        <w:t xml:space="preserve"> P</w:t>
      </w:r>
      <w:r w:rsidR="000D2D7F" w:rsidRPr="007B5D40">
        <w:rPr>
          <w:rFonts w:ascii="Arial" w:hAnsi="Arial" w:cs="Arial"/>
          <w:color w:val="000000" w:themeColor="text1"/>
        </w:rPr>
        <w:t xml:space="preserve">omoc </w:t>
      </w:r>
      <w:r w:rsidRPr="007B5D40">
        <w:rPr>
          <w:rFonts w:ascii="Arial" w:hAnsi="Arial" w:cs="Arial"/>
          <w:color w:val="000000" w:themeColor="text1"/>
        </w:rPr>
        <w:t>Ż</w:t>
      </w:r>
      <w:r w:rsidR="000D2D7F" w:rsidRPr="007B5D40">
        <w:rPr>
          <w:rFonts w:ascii="Arial" w:hAnsi="Arial" w:cs="Arial"/>
          <w:color w:val="000000" w:themeColor="text1"/>
        </w:rPr>
        <w:t>ywnościowa</w:t>
      </w:r>
      <w:r w:rsidRPr="007B5D40">
        <w:rPr>
          <w:rFonts w:ascii="Arial" w:hAnsi="Arial" w:cs="Arial"/>
          <w:color w:val="000000" w:themeColor="text1"/>
        </w:rPr>
        <w:t xml:space="preserve"> </w:t>
      </w:r>
      <w:r w:rsidR="008874D5" w:rsidRPr="007B5D40">
        <w:rPr>
          <w:rFonts w:ascii="Arial" w:hAnsi="Arial" w:cs="Arial"/>
          <w:color w:val="000000" w:themeColor="text1"/>
        </w:rPr>
        <w:t>(</w:t>
      </w:r>
      <w:r w:rsidRPr="007B5D40">
        <w:rPr>
          <w:rFonts w:ascii="Arial" w:hAnsi="Arial" w:cs="Arial"/>
          <w:color w:val="000000" w:themeColor="text1"/>
        </w:rPr>
        <w:t>zaśw</w:t>
      </w:r>
      <w:r w:rsidR="000D2D7F" w:rsidRPr="007B5D40">
        <w:rPr>
          <w:rFonts w:ascii="Arial" w:hAnsi="Arial" w:cs="Arial"/>
          <w:color w:val="000000" w:themeColor="text1"/>
        </w:rPr>
        <w:t>iadczenie</w:t>
      </w:r>
      <w:r w:rsidR="008874D5" w:rsidRPr="007B5D40">
        <w:rPr>
          <w:rFonts w:ascii="Arial" w:hAnsi="Arial" w:cs="Arial"/>
          <w:color w:val="000000" w:themeColor="text1"/>
        </w:rPr>
        <w:t>)</w:t>
      </w:r>
      <w:r w:rsidR="00DD5CDA" w:rsidRPr="007B5D40">
        <w:rPr>
          <w:rFonts w:ascii="Arial" w:hAnsi="Arial" w:cs="Arial"/>
          <w:color w:val="000000" w:themeColor="text1"/>
        </w:rPr>
        <w:t xml:space="preserve"> </w:t>
      </w:r>
      <w:r w:rsidR="007B5D40" w:rsidRPr="007B5D40">
        <w:rPr>
          <w:rFonts w:ascii="Arial" w:hAnsi="Arial" w:cs="Arial"/>
          <w:b/>
          <w:bCs/>
          <w:color w:val="000000" w:themeColor="text1"/>
        </w:rPr>
        <w:t>+10</w:t>
      </w:r>
      <w:r w:rsidR="00DD5CDA" w:rsidRPr="007B5D40">
        <w:rPr>
          <w:rFonts w:ascii="Arial" w:hAnsi="Arial" w:cs="Arial"/>
          <w:b/>
          <w:bCs/>
          <w:color w:val="000000" w:themeColor="text1"/>
        </w:rPr>
        <w:t xml:space="preserve"> pkt</w:t>
      </w:r>
    </w:p>
    <w:p w14:paraId="3BFB4A97" w14:textId="30E44960" w:rsidR="00EF2D6D" w:rsidRPr="007B5D40" w:rsidRDefault="00EF2D6D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7B5D40">
        <w:rPr>
          <w:rFonts w:ascii="Arial" w:hAnsi="Arial" w:cs="Arial"/>
          <w:color w:val="000000" w:themeColor="text1"/>
        </w:rPr>
        <w:t xml:space="preserve">osoby opuszczające placówki opieki instytucjonalnej </w:t>
      </w:r>
      <w:r w:rsidR="00215E61" w:rsidRPr="007B5D40">
        <w:rPr>
          <w:rFonts w:ascii="Arial" w:hAnsi="Arial" w:cs="Arial"/>
          <w:color w:val="000000" w:themeColor="text1"/>
        </w:rPr>
        <w:t>(</w:t>
      </w:r>
      <w:r w:rsidR="00BA2F75" w:rsidRPr="007B5D40">
        <w:rPr>
          <w:rFonts w:ascii="Arial" w:hAnsi="Arial" w:cs="Arial"/>
          <w:color w:val="000000" w:themeColor="text1"/>
        </w:rPr>
        <w:t>za</w:t>
      </w:r>
      <w:r w:rsidR="000D2D7F" w:rsidRPr="007B5D40">
        <w:rPr>
          <w:rFonts w:ascii="Arial" w:hAnsi="Arial" w:cs="Arial"/>
          <w:color w:val="000000" w:themeColor="text1"/>
        </w:rPr>
        <w:t>świadczenie</w:t>
      </w:r>
      <w:r w:rsidR="00215E61" w:rsidRPr="007B5D40">
        <w:rPr>
          <w:rFonts w:ascii="Arial" w:hAnsi="Arial" w:cs="Arial"/>
          <w:color w:val="000000" w:themeColor="text1"/>
        </w:rPr>
        <w:t>)</w:t>
      </w:r>
      <w:r w:rsidR="00DD5CDA" w:rsidRPr="007B5D40">
        <w:rPr>
          <w:rFonts w:ascii="Arial" w:hAnsi="Arial" w:cs="Arial"/>
          <w:color w:val="000000" w:themeColor="text1"/>
        </w:rPr>
        <w:t xml:space="preserve"> </w:t>
      </w:r>
      <w:r w:rsidR="007B5D40" w:rsidRPr="007B5D40">
        <w:rPr>
          <w:rFonts w:ascii="Arial" w:hAnsi="Arial" w:cs="Arial"/>
          <w:b/>
          <w:bCs/>
          <w:color w:val="000000" w:themeColor="text1"/>
        </w:rPr>
        <w:t>+10</w:t>
      </w:r>
      <w:r w:rsidR="00DD5CDA" w:rsidRPr="007B5D40">
        <w:rPr>
          <w:rFonts w:ascii="Arial" w:hAnsi="Arial" w:cs="Arial"/>
          <w:b/>
          <w:bCs/>
          <w:color w:val="000000" w:themeColor="text1"/>
        </w:rPr>
        <w:t xml:space="preserve"> pkt</w:t>
      </w:r>
    </w:p>
    <w:p w14:paraId="574298C5" w14:textId="036AD801" w:rsidR="00EF2D6D" w:rsidRPr="007B5D40" w:rsidRDefault="006B0148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osoby, które opuściły jednostki</w:t>
      </w:r>
      <w:r w:rsidR="00EF2D6D" w:rsidRPr="007B5D40">
        <w:rPr>
          <w:rFonts w:ascii="Arial" w:hAnsi="Arial" w:cs="Arial"/>
          <w:color w:val="000000" w:themeColor="text1"/>
        </w:rPr>
        <w:t xml:space="preserve"> penitencjarne w ciągu ostatnich 12 </w:t>
      </w:r>
      <w:r w:rsidR="008E4CCD" w:rsidRPr="007B5D40">
        <w:rPr>
          <w:rFonts w:ascii="Arial" w:hAnsi="Arial" w:cs="Arial"/>
          <w:color w:val="000000" w:themeColor="text1"/>
        </w:rPr>
        <w:t>miesięcy</w:t>
      </w:r>
      <w:r w:rsidR="00791A74" w:rsidRPr="007B5D40">
        <w:rPr>
          <w:rFonts w:ascii="Arial" w:hAnsi="Arial" w:cs="Arial"/>
          <w:color w:val="000000" w:themeColor="text1"/>
        </w:rPr>
        <w:t xml:space="preserve"> </w:t>
      </w:r>
      <w:r w:rsidR="00215E61" w:rsidRPr="007B5D40">
        <w:rPr>
          <w:rFonts w:ascii="Arial" w:hAnsi="Arial" w:cs="Arial"/>
          <w:color w:val="000000" w:themeColor="text1"/>
        </w:rPr>
        <w:t>(</w:t>
      </w:r>
      <w:r w:rsidR="00BA2F75" w:rsidRPr="007B5D40">
        <w:rPr>
          <w:rFonts w:ascii="Arial" w:hAnsi="Arial" w:cs="Arial"/>
          <w:color w:val="000000" w:themeColor="text1"/>
        </w:rPr>
        <w:t>za</w:t>
      </w:r>
      <w:r w:rsidR="000D2D7F" w:rsidRPr="007B5D40">
        <w:rPr>
          <w:rFonts w:ascii="Arial" w:hAnsi="Arial" w:cs="Arial"/>
          <w:color w:val="000000" w:themeColor="text1"/>
        </w:rPr>
        <w:t>świadczenie</w:t>
      </w:r>
      <w:r w:rsidR="00215E61" w:rsidRPr="007B5D40">
        <w:rPr>
          <w:rFonts w:ascii="Arial" w:hAnsi="Arial" w:cs="Arial"/>
          <w:color w:val="000000" w:themeColor="text1"/>
        </w:rPr>
        <w:t>)</w:t>
      </w:r>
      <w:r w:rsidR="00DD5CDA" w:rsidRPr="007B5D40">
        <w:rPr>
          <w:rFonts w:ascii="Arial" w:hAnsi="Arial" w:cs="Arial"/>
          <w:color w:val="000000" w:themeColor="text1"/>
        </w:rPr>
        <w:t xml:space="preserve"> </w:t>
      </w:r>
      <w:r w:rsidR="007B5D40">
        <w:rPr>
          <w:rFonts w:ascii="Arial" w:hAnsi="Arial" w:cs="Arial"/>
          <w:b/>
          <w:bCs/>
          <w:color w:val="000000" w:themeColor="text1"/>
        </w:rPr>
        <w:t>+10</w:t>
      </w:r>
      <w:r w:rsidR="00DD5CDA" w:rsidRPr="007B5D40">
        <w:rPr>
          <w:rFonts w:ascii="Arial" w:hAnsi="Arial" w:cs="Arial"/>
          <w:b/>
          <w:bCs/>
          <w:color w:val="000000" w:themeColor="text1"/>
        </w:rPr>
        <w:t xml:space="preserve"> pkt</w:t>
      </w:r>
    </w:p>
    <w:p w14:paraId="2ABDBCB8" w14:textId="2E495C24" w:rsidR="00791A74" w:rsidRPr="007B5D40" w:rsidRDefault="00DD5CDA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7B5D40">
        <w:rPr>
          <w:rFonts w:ascii="Arial" w:hAnsi="Arial" w:cs="Arial"/>
          <w:color w:val="000000" w:themeColor="text1"/>
        </w:rPr>
        <w:t>K</w:t>
      </w:r>
      <w:r w:rsidR="00791A74" w:rsidRPr="007B5D40">
        <w:rPr>
          <w:rFonts w:ascii="Arial" w:hAnsi="Arial" w:cs="Arial"/>
          <w:color w:val="000000" w:themeColor="text1"/>
        </w:rPr>
        <w:t>obiety</w:t>
      </w:r>
      <w:r w:rsidRPr="007B5D40">
        <w:rPr>
          <w:rFonts w:ascii="Arial" w:hAnsi="Arial" w:cs="Arial"/>
          <w:color w:val="000000" w:themeColor="text1"/>
        </w:rPr>
        <w:t xml:space="preserve"> </w:t>
      </w:r>
      <w:r w:rsidRPr="007B5D40">
        <w:rPr>
          <w:rFonts w:ascii="Arial" w:hAnsi="Arial" w:cs="Arial"/>
          <w:b/>
          <w:bCs/>
          <w:color w:val="000000" w:themeColor="text1"/>
        </w:rPr>
        <w:t>+5 pkt</w:t>
      </w:r>
    </w:p>
    <w:p w14:paraId="4F60ADFD" w14:textId="08456AE7" w:rsidR="007B5D40" w:rsidRPr="007B5D40" w:rsidRDefault="004E5EAF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auto"/>
          <w:lang w:bidi="pl-PL"/>
        </w:rPr>
        <w:t>osoby bezrobotne</w:t>
      </w:r>
      <w:r w:rsidR="007B5D40" w:rsidRPr="007B5D40">
        <w:rPr>
          <w:rFonts w:ascii="Arial" w:eastAsia="Arial" w:hAnsi="Arial" w:cs="Arial"/>
          <w:color w:val="auto"/>
          <w:lang w:bidi="pl-PL"/>
        </w:rPr>
        <w:t xml:space="preserve"> długotrwale (zaświadczenie z Powiatowego Urzędu Pracy)</w:t>
      </w:r>
      <w:r w:rsidR="00D2193A" w:rsidRPr="00D2193A">
        <w:rPr>
          <w:rFonts w:ascii="Arial" w:hAnsi="Arial" w:cs="Arial"/>
          <w:b/>
          <w:bCs/>
          <w:color w:val="000000" w:themeColor="text1"/>
        </w:rPr>
        <w:t xml:space="preserve"> </w:t>
      </w:r>
      <w:r w:rsidR="00D2193A" w:rsidRPr="007B5D40">
        <w:rPr>
          <w:rFonts w:ascii="Arial" w:hAnsi="Arial" w:cs="Arial"/>
          <w:b/>
          <w:bCs/>
          <w:color w:val="000000" w:themeColor="text1"/>
        </w:rPr>
        <w:t>+5 pkt</w:t>
      </w:r>
      <w:r w:rsidR="007B5D40">
        <w:rPr>
          <w:rFonts w:ascii="Arial" w:eastAsia="Arial" w:hAnsi="Arial" w:cs="Arial"/>
          <w:color w:val="auto"/>
          <w:lang w:bidi="pl-PL"/>
        </w:rPr>
        <w:t xml:space="preserve"> </w:t>
      </w:r>
    </w:p>
    <w:p w14:paraId="308020F7" w14:textId="72D12F18" w:rsidR="00DD5CDA" w:rsidRPr="007B5D40" w:rsidRDefault="00791A74" w:rsidP="00610B59">
      <w:pPr>
        <w:pStyle w:val="Default"/>
        <w:numPr>
          <w:ilvl w:val="0"/>
          <w:numId w:val="23"/>
        </w:numPr>
        <w:spacing w:after="120" w:line="276" w:lineRule="auto"/>
        <w:ind w:left="870"/>
        <w:rPr>
          <w:rFonts w:ascii="Arial" w:hAnsi="Arial" w:cs="Arial"/>
          <w:color w:val="000000" w:themeColor="text1"/>
        </w:rPr>
      </w:pPr>
      <w:r w:rsidRPr="007B5D40">
        <w:rPr>
          <w:rFonts w:ascii="Arial" w:hAnsi="Arial" w:cs="Arial"/>
          <w:color w:val="000000" w:themeColor="text1"/>
        </w:rPr>
        <w:t xml:space="preserve">wykształcenie do ISCED 3 włącznie </w:t>
      </w:r>
      <w:r w:rsidR="00215E61" w:rsidRPr="007B5D40">
        <w:rPr>
          <w:rFonts w:ascii="Arial" w:hAnsi="Arial" w:cs="Arial"/>
          <w:color w:val="000000" w:themeColor="text1"/>
        </w:rPr>
        <w:t>(</w:t>
      </w:r>
      <w:r w:rsidR="000D2D7F" w:rsidRPr="007B5D40">
        <w:rPr>
          <w:rFonts w:ascii="Arial" w:hAnsi="Arial" w:cs="Arial"/>
          <w:color w:val="000000" w:themeColor="text1"/>
        </w:rPr>
        <w:t>oświadczenie</w:t>
      </w:r>
      <w:r w:rsidR="00215E61" w:rsidRPr="007B5D40">
        <w:rPr>
          <w:rFonts w:ascii="Arial" w:hAnsi="Arial" w:cs="Arial"/>
          <w:color w:val="000000" w:themeColor="text1"/>
        </w:rPr>
        <w:t>)</w:t>
      </w:r>
      <w:r w:rsidR="00DD5CDA" w:rsidRPr="007B5D40">
        <w:rPr>
          <w:rFonts w:ascii="Arial" w:hAnsi="Arial" w:cs="Arial"/>
          <w:color w:val="000000" w:themeColor="text1"/>
        </w:rPr>
        <w:t xml:space="preserve"> </w:t>
      </w:r>
      <w:r w:rsidR="00DD5CDA" w:rsidRPr="007B5D40">
        <w:rPr>
          <w:rFonts w:ascii="Arial" w:hAnsi="Arial" w:cs="Arial"/>
          <w:b/>
          <w:bCs/>
          <w:color w:val="000000" w:themeColor="text1"/>
        </w:rPr>
        <w:t>+5 pkt</w:t>
      </w:r>
    </w:p>
    <w:p w14:paraId="052162C9" w14:textId="765F3A57" w:rsidR="00DD5CDA" w:rsidRDefault="0062565E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Do projektu przyjętych zostanie</w:t>
      </w:r>
      <w:r w:rsidR="00791A74" w:rsidRPr="00AA0549">
        <w:rPr>
          <w:rFonts w:ascii="Arial" w:hAnsi="Arial" w:cs="Arial"/>
          <w:color w:val="auto"/>
        </w:rPr>
        <w:t xml:space="preserve"> </w:t>
      </w:r>
      <w:r w:rsidR="0087409F">
        <w:rPr>
          <w:rFonts w:ascii="Arial" w:hAnsi="Arial" w:cs="Arial"/>
          <w:b/>
          <w:bCs/>
          <w:color w:val="auto"/>
        </w:rPr>
        <w:t>46</w:t>
      </w:r>
      <w:r w:rsidR="008874D5">
        <w:rPr>
          <w:rFonts w:ascii="Arial" w:hAnsi="Arial" w:cs="Arial"/>
          <w:b/>
          <w:bCs/>
          <w:color w:val="auto"/>
        </w:rPr>
        <w:t xml:space="preserve"> </w:t>
      </w:r>
      <w:r w:rsidR="00723687" w:rsidRPr="00AA0549">
        <w:rPr>
          <w:rFonts w:ascii="Arial" w:hAnsi="Arial" w:cs="Arial"/>
          <w:b/>
          <w:bCs/>
          <w:color w:val="auto"/>
        </w:rPr>
        <w:t>[</w:t>
      </w:r>
      <w:r w:rsidR="0087409F">
        <w:rPr>
          <w:rFonts w:ascii="Arial" w:hAnsi="Arial" w:cs="Arial"/>
          <w:b/>
          <w:bCs/>
          <w:color w:val="auto"/>
        </w:rPr>
        <w:t>26</w:t>
      </w:r>
      <w:r w:rsidR="00723687" w:rsidRPr="00AA0549">
        <w:rPr>
          <w:rFonts w:ascii="Arial" w:hAnsi="Arial" w:cs="Arial"/>
          <w:b/>
          <w:bCs/>
          <w:color w:val="auto"/>
        </w:rPr>
        <w:t>K/</w:t>
      </w:r>
      <w:r w:rsidR="0087409F">
        <w:rPr>
          <w:rFonts w:ascii="Arial" w:hAnsi="Arial" w:cs="Arial"/>
          <w:b/>
          <w:bCs/>
          <w:color w:val="auto"/>
        </w:rPr>
        <w:t>20</w:t>
      </w:r>
      <w:r w:rsidR="00723687" w:rsidRPr="00AA0549">
        <w:rPr>
          <w:rFonts w:ascii="Arial" w:hAnsi="Arial" w:cs="Arial"/>
          <w:b/>
          <w:bCs/>
          <w:color w:val="auto"/>
        </w:rPr>
        <w:t>M]</w:t>
      </w:r>
      <w:r w:rsidR="00723687" w:rsidRPr="00AA0549">
        <w:rPr>
          <w:rFonts w:ascii="Arial" w:hAnsi="Arial" w:cs="Arial"/>
          <w:color w:val="auto"/>
        </w:rPr>
        <w:t xml:space="preserve"> osób spełniających kryteria formalne</w:t>
      </w:r>
      <w:r w:rsidR="00215E61">
        <w:rPr>
          <w:rFonts w:ascii="Arial" w:hAnsi="Arial" w:cs="Arial"/>
          <w:color w:val="auto"/>
        </w:rPr>
        <w:t xml:space="preserve"> </w:t>
      </w:r>
      <w:r w:rsidR="00162D7B">
        <w:rPr>
          <w:rFonts w:ascii="Arial" w:hAnsi="Arial" w:cs="Arial"/>
          <w:color w:val="auto"/>
        </w:rPr>
        <w:br/>
      </w:r>
      <w:r w:rsidR="00723687" w:rsidRPr="00162D7B">
        <w:rPr>
          <w:rFonts w:ascii="Arial" w:hAnsi="Arial" w:cs="Arial"/>
          <w:color w:val="auto"/>
        </w:rPr>
        <w:t>i z</w:t>
      </w:r>
      <w:r w:rsidR="00102EE8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 xml:space="preserve">najwyższą liczbą pkt w ramach </w:t>
      </w:r>
      <w:r w:rsidR="0087409F">
        <w:rPr>
          <w:rFonts w:ascii="Arial" w:hAnsi="Arial" w:cs="Arial"/>
          <w:color w:val="auto"/>
        </w:rPr>
        <w:t>2</w:t>
      </w:r>
      <w:r w:rsidR="00723687" w:rsidRPr="00162D7B">
        <w:rPr>
          <w:rFonts w:ascii="Arial" w:hAnsi="Arial" w:cs="Arial"/>
          <w:color w:val="auto"/>
        </w:rPr>
        <w:t xml:space="preserve"> list rankingowych (wg.</w:t>
      </w:r>
      <w:r w:rsidR="00BD6805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malejącej liczby pkt.)</w:t>
      </w:r>
      <w:r w:rsidR="005B3CD9" w:rsidRPr="00162D7B">
        <w:rPr>
          <w:rFonts w:ascii="Arial" w:hAnsi="Arial" w:cs="Arial"/>
          <w:color w:val="auto"/>
        </w:rPr>
        <w:t xml:space="preserve"> </w:t>
      </w:r>
      <w:r w:rsidR="00572FA2" w:rsidRPr="00162D7B">
        <w:rPr>
          <w:rFonts w:ascii="Arial" w:hAnsi="Arial" w:cs="Arial"/>
          <w:color w:val="auto"/>
        </w:rPr>
        <w:t>–</w:t>
      </w:r>
      <w:r w:rsidR="005B3CD9" w:rsidRPr="00162D7B">
        <w:rPr>
          <w:rFonts w:ascii="Arial" w:hAnsi="Arial" w:cs="Arial"/>
          <w:color w:val="auto"/>
        </w:rPr>
        <w:t xml:space="preserve"> </w:t>
      </w:r>
      <w:r w:rsidR="0087409F">
        <w:rPr>
          <w:rFonts w:ascii="Arial" w:hAnsi="Arial" w:cs="Arial"/>
          <w:color w:val="auto"/>
        </w:rPr>
        <w:t>2</w:t>
      </w:r>
      <w:r w:rsidR="00723687" w:rsidRPr="00162D7B">
        <w:rPr>
          <w:rFonts w:ascii="Arial" w:hAnsi="Arial" w:cs="Arial"/>
          <w:color w:val="auto"/>
        </w:rPr>
        <w:t>3</w:t>
      </w:r>
      <w:r w:rsidR="00215E61" w:rsidRPr="00162D7B">
        <w:rPr>
          <w:rFonts w:ascii="Arial" w:hAnsi="Arial" w:cs="Arial"/>
          <w:color w:val="auto"/>
        </w:rPr>
        <w:t xml:space="preserve"> </w:t>
      </w:r>
      <w:r w:rsidR="00A77752">
        <w:rPr>
          <w:rFonts w:ascii="Arial" w:hAnsi="Arial" w:cs="Arial"/>
          <w:color w:val="auto"/>
        </w:rPr>
        <w:t>osoby</w:t>
      </w:r>
      <w:r w:rsidR="00723687" w:rsidRPr="00162D7B">
        <w:rPr>
          <w:rFonts w:ascii="Arial" w:hAnsi="Arial" w:cs="Arial"/>
          <w:color w:val="auto"/>
        </w:rPr>
        <w:t>/turę. Kandydaci</w:t>
      </w:r>
      <w:r w:rsidR="00835916" w:rsidRPr="00162D7B">
        <w:rPr>
          <w:rFonts w:ascii="Arial" w:hAnsi="Arial" w:cs="Arial"/>
          <w:color w:val="auto"/>
        </w:rPr>
        <w:t>/</w:t>
      </w:r>
      <w:proofErr w:type="spellStart"/>
      <w:r w:rsidR="00835916" w:rsidRPr="00162D7B">
        <w:rPr>
          <w:rFonts w:ascii="Arial" w:hAnsi="Arial" w:cs="Arial"/>
          <w:color w:val="auto"/>
        </w:rPr>
        <w:t>tki</w:t>
      </w:r>
      <w:proofErr w:type="spellEnd"/>
      <w:r w:rsidR="00723687" w:rsidRPr="00162D7B">
        <w:rPr>
          <w:rFonts w:ascii="Arial" w:hAnsi="Arial" w:cs="Arial"/>
          <w:color w:val="auto"/>
        </w:rPr>
        <w:t xml:space="preserve"> inf</w:t>
      </w:r>
      <w:r w:rsidR="005B3CD9" w:rsidRPr="00162D7B">
        <w:rPr>
          <w:rFonts w:ascii="Arial" w:hAnsi="Arial" w:cs="Arial"/>
          <w:color w:val="auto"/>
        </w:rPr>
        <w:t>ormację</w:t>
      </w:r>
      <w:r w:rsidR="00BD6805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o wynikach</w:t>
      </w:r>
      <w:r w:rsidR="008E4CCD" w:rsidRPr="00162D7B">
        <w:rPr>
          <w:rFonts w:ascii="Arial" w:hAnsi="Arial" w:cs="Arial"/>
          <w:color w:val="auto"/>
        </w:rPr>
        <w:t xml:space="preserve"> otrzymają</w:t>
      </w:r>
      <w:r w:rsidR="00723687" w:rsidRPr="00162D7B">
        <w:rPr>
          <w:rFonts w:ascii="Arial" w:hAnsi="Arial" w:cs="Arial"/>
          <w:color w:val="auto"/>
        </w:rPr>
        <w:t xml:space="preserve"> pisemnie/mailowo</w:t>
      </w:r>
      <w:r w:rsidR="00BD6805" w:rsidRPr="00162D7B">
        <w:rPr>
          <w:rFonts w:ascii="Arial" w:hAnsi="Arial" w:cs="Arial"/>
          <w:color w:val="auto"/>
        </w:rPr>
        <w:t xml:space="preserve"> </w:t>
      </w:r>
      <w:r w:rsidR="00572FA2" w:rsidRPr="00162D7B">
        <w:rPr>
          <w:rFonts w:ascii="Arial" w:hAnsi="Arial" w:cs="Arial"/>
          <w:color w:val="auto"/>
        </w:rPr>
        <w:t>oraz</w:t>
      </w:r>
      <w:r w:rsidR="00E23CF6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tel</w:t>
      </w:r>
      <w:r w:rsidR="00E23CF6" w:rsidRPr="00162D7B">
        <w:rPr>
          <w:rFonts w:ascii="Arial" w:hAnsi="Arial" w:cs="Arial"/>
          <w:color w:val="auto"/>
        </w:rPr>
        <w:t>efonicznie.</w:t>
      </w:r>
      <w:r w:rsidR="00BD6805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Listy rankingowe</w:t>
      </w:r>
      <w:r w:rsidR="00572FA2" w:rsidRPr="00162D7B">
        <w:rPr>
          <w:rFonts w:ascii="Arial" w:hAnsi="Arial" w:cs="Arial"/>
          <w:color w:val="auto"/>
        </w:rPr>
        <w:t>,</w:t>
      </w:r>
      <w:r w:rsidR="00723687" w:rsidRPr="00162D7B">
        <w:rPr>
          <w:rFonts w:ascii="Arial" w:hAnsi="Arial" w:cs="Arial"/>
          <w:color w:val="auto"/>
        </w:rPr>
        <w:t xml:space="preserve"> w biurze proj</w:t>
      </w:r>
      <w:r w:rsidR="005B3CD9" w:rsidRPr="00162D7B">
        <w:rPr>
          <w:rFonts w:ascii="Arial" w:hAnsi="Arial" w:cs="Arial"/>
          <w:color w:val="auto"/>
        </w:rPr>
        <w:t>ektu</w:t>
      </w:r>
      <w:r w:rsidR="00723687" w:rsidRPr="00162D7B">
        <w:rPr>
          <w:rFonts w:ascii="Arial" w:hAnsi="Arial" w:cs="Arial"/>
          <w:color w:val="auto"/>
        </w:rPr>
        <w:t xml:space="preserve"> i na st</w:t>
      </w:r>
      <w:r w:rsidR="00572FA2" w:rsidRPr="00162D7B">
        <w:rPr>
          <w:rFonts w:ascii="Arial" w:hAnsi="Arial" w:cs="Arial"/>
          <w:color w:val="auto"/>
        </w:rPr>
        <w:t>ronie</w:t>
      </w:r>
      <w:r w:rsidR="00BD6805" w:rsidRPr="00162D7B">
        <w:rPr>
          <w:rFonts w:ascii="Arial" w:hAnsi="Arial" w:cs="Arial"/>
          <w:color w:val="auto"/>
        </w:rPr>
        <w:t xml:space="preserve"> </w:t>
      </w:r>
      <w:hyperlink r:id="rId11" w:history="1">
        <w:r w:rsidR="003C6AB0" w:rsidRPr="00130254">
          <w:rPr>
            <w:rStyle w:val="Hipercze"/>
            <w:rFonts w:ascii="Arial" w:hAnsi="Arial" w:cs="Arial"/>
          </w:rPr>
          <w:t>www.greenhouse.edu.pl</w:t>
        </w:r>
      </w:hyperlink>
      <w:r w:rsidR="00723687" w:rsidRPr="00162D7B">
        <w:rPr>
          <w:rFonts w:ascii="Arial" w:hAnsi="Arial" w:cs="Arial"/>
          <w:color w:val="auto"/>
        </w:rPr>
        <w:t>.</w:t>
      </w:r>
      <w:r w:rsidR="00572FA2" w:rsidRPr="00162D7B">
        <w:rPr>
          <w:rFonts w:ascii="Arial" w:hAnsi="Arial" w:cs="Arial"/>
          <w:color w:val="auto"/>
        </w:rPr>
        <w:t xml:space="preserve"> W przypadku</w:t>
      </w:r>
      <w:r w:rsidR="00723687" w:rsidRPr="00162D7B">
        <w:rPr>
          <w:rFonts w:ascii="Arial" w:hAnsi="Arial" w:cs="Arial"/>
          <w:color w:val="auto"/>
        </w:rPr>
        <w:t xml:space="preserve"> </w:t>
      </w:r>
      <w:r w:rsidR="00572FA2" w:rsidRPr="00162D7B">
        <w:rPr>
          <w:rFonts w:ascii="Arial" w:hAnsi="Arial" w:cs="Arial"/>
          <w:color w:val="auto"/>
        </w:rPr>
        <w:t>g</w:t>
      </w:r>
      <w:r w:rsidR="00723687" w:rsidRPr="00162D7B">
        <w:rPr>
          <w:rFonts w:ascii="Arial" w:hAnsi="Arial" w:cs="Arial"/>
          <w:color w:val="auto"/>
        </w:rPr>
        <w:t>dy równa l</w:t>
      </w:r>
      <w:r w:rsidR="005B3CD9" w:rsidRPr="00162D7B">
        <w:rPr>
          <w:rFonts w:ascii="Arial" w:hAnsi="Arial" w:cs="Arial"/>
          <w:color w:val="auto"/>
        </w:rPr>
        <w:t xml:space="preserve">iczba </w:t>
      </w:r>
      <w:r w:rsidR="005B3714">
        <w:rPr>
          <w:rFonts w:ascii="Arial" w:hAnsi="Arial" w:cs="Arial"/>
          <w:color w:val="auto"/>
        </w:rPr>
        <w:t>punktów</w:t>
      </w:r>
      <w:r w:rsidR="005B3CD9" w:rsidRPr="00162D7B">
        <w:rPr>
          <w:rFonts w:ascii="Arial" w:hAnsi="Arial" w:cs="Arial"/>
          <w:color w:val="auto"/>
        </w:rPr>
        <w:t xml:space="preserve"> </w:t>
      </w:r>
      <w:r w:rsidR="00723687" w:rsidRPr="00162D7B">
        <w:rPr>
          <w:rFonts w:ascii="Arial" w:hAnsi="Arial" w:cs="Arial"/>
          <w:color w:val="auto"/>
        </w:rPr>
        <w:t>- decyduje</w:t>
      </w:r>
      <w:r w:rsidR="00791A74" w:rsidRPr="00162D7B">
        <w:rPr>
          <w:rFonts w:ascii="Arial" w:hAnsi="Arial" w:cs="Arial"/>
          <w:color w:val="auto"/>
        </w:rPr>
        <w:t xml:space="preserve"> </w:t>
      </w:r>
      <w:r w:rsidR="00932109">
        <w:rPr>
          <w:rFonts w:ascii="Arial" w:hAnsi="Arial" w:cs="Arial"/>
          <w:color w:val="auto"/>
        </w:rPr>
        <w:t>status osoby z niepełnosprawnością, następnie kobiety a potem kolejność zgłoszeń</w:t>
      </w:r>
      <w:r w:rsidR="00723687" w:rsidRPr="00162D7B">
        <w:rPr>
          <w:rFonts w:ascii="Arial" w:hAnsi="Arial" w:cs="Arial"/>
          <w:color w:val="auto"/>
        </w:rPr>
        <w:t>.</w:t>
      </w:r>
      <w:r w:rsidR="00572FA2" w:rsidRPr="00162D7B">
        <w:rPr>
          <w:rFonts w:ascii="Arial" w:hAnsi="Arial" w:cs="Arial"/>
          <w:color w:val="auto"/>
        </w:rPr>
        <w:t xml:space="preserve"> Listy rankingowe </w:t>
      </w:r>
      <w:r w:rsidR="00066EE8" w:rsidRPr="00162D7B">
        <w:rPr>
          <w:rFonts w:ascii="Arial" w:hAnsi="Arial" w:cs="Arial"/>
          <w:color w:val="auto"/>
        </w:rPr>
        <w:t xml:space="preserve">udostępnione będą w biurze projektu i na stronie </w:t>
      </w:r>
      <w:hyperlink r:id="rId12" w:history="1">
        <w:r w:rsidR="003C6AB0" w:rsidRPr="00130254">
          <w:rPr>
            <w:rStyle w:val="Hipercze"/>
            <w:rFonts w:ascii="Arial" w:hAnsi="Arial" w:cs="Arial"/>
          </w:rPr>
          <w:t>www.greenhouse.edu.pl</w:t>
        </w:r>
      </w:hyperlink>
      <w:r w:rsidR="00066EE8" w:rsidRPr="00162D7B">
        <w:rPr>
          <w:rFonts w:ascii="Arial" w:hAnsi="Arial" w:cs="Arial"/>
          <w:color w:val="auto"/>
        </w:rPr>
        <w:t xml:space="preserve"> zgodnie z RODO.</w:t>
      </w:r>
    </w:p>
    <w:p w14:paraId="3E4E0721" w14:textId="77777777" w:rsidR="00B47595" w:rsidRPr="00162D7B" w:rsidRDefault="00B47595" w:rsidP="00BE5CEC">
      <w:pPr>
        <w:pStyle w:val="Default"/>
        <w:spacing w:after="120" w:line="276" w:lineRule="auto"/>
        <w:ind w:left="360"/>
        <w:rPr>
          <w:rFonts w:ascii="Arial" w:hAnsi="Arial" w:cs="Arial"/>
          <w:color w:val="auto"/>
        </w:rPr>
      </w:pPr>
    </w:p>
    <w:p w14:paraId="7EF9838E" w14:textId="057AF1C8" w:rsidR="00DD5CDA" w:rsidRPr="00AA0549" w:rsidRDefault="00723687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Gdy </w:t>
      </w:r>
      <w:r w:rsidR="00B47595">
        <w:rPr>
          <w:rFonts w:ascii="Arial" w:hAnsi="Arial" w:cs="Arial"/>
          <w:color w:val="auto"/>
        </w:rPr>
        <w:t xml:space="preserve">do projektu zgłosi się </w:t>
      </w:r>
      <w:r w:rsidRPr="00AA0549">
        <w:rPr>
          <w:rFonts w:ascii="Arial" w:hAnsi="Arial" w:cs="Arial"/>
          <w:color w:val="auto"/>
        </w:rPr>
        <w:t xml:space="preserve">większa liczba kandydatów niż zakładana </w:t>
      </w:r>
      <w:r w:rsidR="00B47595">
        <w:rPr>
          <w:rFonts w:ascii="Arial" w:hAnsi="Arial" w:cs="Arial"/>
          <w:color w:val="auto"/>
        </w:rPr>
        <w:t xml:space="preserve">utworzone zostaną </w:t>
      </w:r>
      <w:r w:rsidRPr="00AA0549">
        <w:rPr>
          <w:rFonts w:ascii="Arial" w:hAnsi="Arial" w:cs="Arial"/>
          <w:color w:val="auto"/>
        </w:rPr>
        <w:t xml:space="preserve"> listy rezerwowe os</w:t>
      </w:r>
      <w:r w:rsidR="00E23CF6" w:rsidRPr="00AA0549">
        <w:rPr>
          <w:rFonts w:ascii="Arial" w:hAnsi="Arial" w:cs="Arial"/>
          <w:color w:val="auto"/>
        </w:rPr>
        <w:t>ób</w:t>
      </w:r>
      <w:r w:rsidR="007A28DA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spełniających kryt</w:t>
      </w:r>
      <w:r w:rsidR="00E23CF6" w:rsidRPr="00AA0549">
        <w:rPr>
          <w:rFonts w:ascii="Arial" w:hAnsi="Arial" w:cs="Arial"/>
          <w:color w:val="auto"/>
        </w:rPr>
        <w:t>eria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formalne,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wg malejącej l</w:t>
      </w:r>
      <w:r w:rsidR="00E23CF6" w:rsidRPr="00AA0549">
        <w:rPr>
          <w:rFonts w:ascii="Arial" w:hAnsi="Arial" w:cs="Arial"/>
          <w:color w:val="auto"/>
        </w:rPr>
        <w:t>iczby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</w:t>
      </w:r>
      <w:r w:rsidR="00E23CF6" w:rsidRPr="00AA0549">
        <w:rPr>
          <w:rFonts w:ascii="Arial" w:hAnsi="Arial" w:cs="Arial"/>
          <w:color w:val="auto"/>
        </w:rPr>
        <w:t xml:space="preserve">unktów </w:t>
      </w:r>
      <w:r w:rsidRPr="00AA0549">
        <w:rPr>
          <w:rFonts w:ascii="Arial" w:hAnsi="Arial" w:cs="Arial"/>
          <w:color w:val="auto"/>
        </w:rPr>
        <w:t>(os</w:t>
      </w:r>
      <w:r w:rsidR="00E23CF6" w:rsidRPr="00AA0549">
        <w:rPr>
          <w:rFonts w:ascii="Arial" w:hAnsi="Arial" w:cs="Arial"/>
          <w:color w:val="auto"/>
        </w:rPr>
        <w:t>oby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 list rezerwowych wejdą do proj</w:t>
      </w:r>
      <w:r w:rsidR="00E23CF6" w:rsidRPr="00AA0549">
        <w:rPr>
          <w:rFonts w:ascii="Arial" w:hAnsi="Arial" w:cs="Arial"/>
          <w:color w:val="auto"/>
        </w:rPr>
        <w:t>ektu</w:t>
      </w:r>
      <w:r w:rsidR="009E5904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po rezygnacji/</w:t>
      </w:r>
      <w:r w:rsidR="00E23CF6" w:rsidRPr="00AA0549">
        <w:rPr>
          <w:rFonts w:ascii="Arial" w:hAnsi="Arial" w:cs="Arial"/>
          <w:color w:val="auto"/>
        </w:rPr>
        <w:t xml:space="preserve"> </w:t>
      </w:r>
      <w:r w:rsidR="00580EA4">
        <w:rPr>
          <w:rFonts w:ascii="Arial" w:hAnsi="Arial" w:cs="Arial"/>
          <w:color w:val="auto"/>
        </w:rPr>
        <w:t>wykluczeniu os</w:t>
      </w:r>
      <w:r w:rsidR="0023564C">
        <w:rPr>
          <w:rFonts w:ascii="Arial" w:hAnsi="Arial" w:cs="Arial"/>
          <w:color w:val="auto"/>
        </w:rPr>
        <w:t>oby</w:t>
      </w:r>
      <w:r w:rsidRPr="00AA0549">
        <w:rPr>
          <w:rFonts w:ascii="Arial" w:hAnsi="Arial" w:cs="Arial"/>
          <w:color w:val="auto"/>
        </w:rPr>
        <w:t>)</w:t>
      </w:r>
      <w:r w:rsidR="00DD5CDA" w:rsidRPr="00AA0549">
        <w:rPr>
          <w:rFonts w:ascii="Arial" w:hAnsi="Arial" w:cs="Arial"/>
          <w:color w:val="auto"/>
        </w:rPr>
        <w:t>.</w:t>
      </w:r>
    </w:p>
    <w:p w14:paraId="243100CE" w14:textId="77777777" w:rsidR="00604811" w:rsidRDefault="00FF627B" w:rsidP="00604811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Termin prowadzenia rekrutacji może ulec wydłużeniu w przypadku nie</w:t>
      </w:r>
      <w:r w:rsidR="00807D1E" w:rsidRPr="00AA0549">
        <w:rPr>
          <w:rFonts w:ascii="Arial" w:hAnsi="Arial" w:cs="Arial"/>
          <w:color w:val="auto"/>
        </w:rPr>
        <w:t xml:space="preserve"> osiągnięcia zakładanej liczby U</w:t>
      </w:r>
      <w:r w:rsidRPr="00AA0549">
        <w:rPr>
          <w:rFonts w:ascii="Arial" w:hAnsi="Arial" w:cs="Arial"/>
          <w:color w:val="auto"/>
        </w:rPr>
        <w:t>czestników</w:t>
      </w:r>
      <w:r w:rsidR="00807D1E" w:rsidRPr="00AA0549">
        <w:rPr>
          <w:rFonts w:ascii="Arial" w:hAnsi="Arial" w:cs="Arial"/>
          <w:color w:val="auto"/>
        </w:rPr>
        <w:t>/czek</w:t>
      </w:r>
      <w:r w:rsidR="00E07F2D" w:rsidRPr="00AA0549">
        <w:rPr>
          <w:rFonts w:ascii="Arial" w:hAnsi="Arial" w:cs="Arial"/>
          <w:color w:val="auto"/>
        </w:rPr>
        <w:t xml:space="preserve"> P</w:t>
      </w:r>
      <w:r w:rsidRPr="00AA0549">
        <w:rPr>
          <w:rFonts w:ascii="Arial" w:hAnsi="Arial" w:cs="Arial"/>
          <w:color w:val="auto"/>
        </w:rPr>
        <w:t>rojektu.</w:t>
      </w:r>
    </w:p>
    <w:p w14:paraId="358C7DC9" w14:textId="77777777" w:rsidR="00DE237D" w:rsidRDefault="00604811" w:rsidP="00604811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osobami zakwalifikowanymi do projektu podpisan</w:t>
      </w:r>
      <w:r w:rsidRPr="00604811">
        <w:rPr>
          <w:rFonts w:ascii="Arial" w:hAnsi="Arial" w:cs="Arial"/>
          <w:color w:val="auto"/>
        </w:rPr>
        <w:t xml:space="preserve">e </w:t>
      </w:r>
      <w:r>
        <w:rPr>
          <w:rFonts w:ascii="Arial" w:hAnsi="Arial" w:cs="Arial"/>
          <w:color w:val="auto"/>
        </w:rPr>
        <w:t>zostaną umowy</w:t>
      </w:r>
      <w:r w:rsidR="00DE237D">
        <w:rPr>
          <w:rFonts w:ascii="Arial" w:hAnsi="Arial" w:cs="Arial"/>
          <w:color w:val="auto"/>
        </w:rPr>
        <w:t xml:space="preserve">9v </w:t>
      </w:r>
    </w:p>
    <w:p w14:paraId="5FA43CE5" w14:textId="511AC0CC" w:rsidR="00604811" w:rsidRPr="00604811" w:rsidRDefault="00DE237D" w:rsidP="00604811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604811" w:rsidRPr="00604811">
        <w:rPr>
          <w:rFonts w:ascii="Arial" w:hAnsi="Arial" w:cs="Arial"/>
          <w:color w:val="auto"/>
        </w:rPr>
        <w:t xml:space="preserve"> uczestnictwa, w tym zobowiązania do informacji o swej sytuacji społeczno-zawodowej do 4 tygodni po zakończenia udziału w projekcie</w:t>
      </w:r>
      <w:r w:rsidR="00604811" w:rsidRPr="00604811">
        <w:rPr>
          <w:color w:val="auto"/>
        </w:rPr>
        <w:t>.</w:t>
      </w:r>
    </w:p>
    <w:p w14:paraId="56ECA35C" w14:textId="2915F05C" w:rsidR="008F4A69" w:rsidRPr="00E11B73" w:rsidRDefault="00FC4C89" w:rsidP="001B67BC">
      <w:pPr>
        <w:pStyle w:val="Default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Udział Uczestników/czek</w:t>
      </w:r>
      <w:r w:rsidR="00E11910" w:rsidRPr="00AA0549">
        <w:rPr>
          <w:rFonts w:ascii="Arial" w:hAnsi="Arial" w:cs="Arial"/>
          <w:color w:val="auto"/>
        </w:rPr>
        <w:t xml:space="preserve"> w projekcie rozpoczyna się z dniem otrzymania pierwszej formy wsparcia w ramach </w:t>
      </w:r>
      <w:r w:rsidR="00A841FB" w:rsidRPr="00AA0549">
        <w:rPr>
          <w:rFonts w:ascii="Arial" w:hAnsi="Arial" w:cs="Arial"/>
          <w:color w:val="auto"/>
        </w:rPr>
        <w:t>p</w:t>
      </w:r>
      <w:r w:rsidR="00E11910" w:rsidRPr="00AA0549">
        <w:rPr>
          <w:rFonts w:ascii="Arial" w:hAnsi="Arial" w:cs="Arial"/>
          <w:color w:val="auto"/>
        </w:rPr>
        <w:t>rojektu.</w:t>
      </w:r>
    </w:p>
    <w:p w14:paraId="0881F9F3" w14:textId="6A2396B7" w:rsidR="004D0E13" w:rsidRDefault="004D0E13" w:rsidP="001B67B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6AB9CA5B" w14:textId="77777777" w:rsidR="009372E4" w:rsidRPr="00162D7B" w:rsidRDefault="009372E4" w:rsidP="001B67BC">
      <w:pPr>
        <w:pStyle w:val="Default"/>
        <w:spacing w:line="276" w:lineRule="auto"/>
        <w:ind w:left="360"/>
        <w:rPr>
          <w:rFonts w:ascii="Arial" w:hAnsi="Arial" w:cs="Arial"/>
          <w:color w:val="auto"/>
        </w:rPr>
      </w:pPr>
    </w:p>
    <w:p w14:paraId="48AC17AB" w14:textId="39F22B31" w:rsidR="00FF627B" w:rsidRPr="00AA0549" w:rsidRDefault="005A35AF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§</w:t>
      </w:r>
      <w:r w:rsidR="009D7F87" w:rsidRPr="00AA0549">
        <w:rPr>
          <w:rFonts w:ascii="Arial" w:hAnsi="Arial" w:cs="Arial"/>
          <w:b/>
          <w:color w:val="auto"/>
        </w:rPr>
        <w:t xml:space="preserve"> </w:t>
      </w:r>
      <w:r w:rsidR="001A0A58">
        <w:rPr>
          <w:rFonts w:ascii="Arial" w:hAnsi="Arial" w:cs="Arial"/>
          <w:b/>
          <w:color w:val="auto"/>
        </w:rPr>
        <w:t>6</w:t>
      </w:r>
    </w:p>
    <w:p w14:paraId="09110209" w14:textId="0EBA9EF3" w:rsidR="003750AC" w:rsidRPr="00AA0549" w:rsidRDefault="00FF627B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Upra</w:t>
      </w:r>
      <w:r w:rsidR="00320577" w:rsidRPr="00AA0549">
        <w:rPr>
          <w:rFonts w:ascii="Arial" w:hAnsi="Arial" w:cs="Arial"/>
          <w:b/>
          <w:color w:val="auto"/>
        </w:rPr>
        <w:t>wnienia i obowiązki U</w:t>
      </w:r>
      <w:r w:rsidR="00E07F2D" w:rsidRPr="00AA0549">
        <w:rPr>
          <w:rFonts w:ascii="Arial" w:hAnsi="Arial" w:cs="Arial"/>
          <w:b/>
          <w:color w:val="auto"/>
        </w:rPr>
        <w:t>czestnika</w:t>
      </w:r>
      <w:r w:rsidR="00FC4C89" w:rsidRPr="00AA0549">
        <w:rPr>
          <w:rFonts w:ascii="Arial" w:hAnsi="Arial" w:cs="Arial"/>
          <w:b/>
          <w:color w:val="auto"/>
        </w:rPr>
        <w:t>/</w:t>
      </w:r>
      <w:proofErr w:type="spellStart"/>
      <w:r w:rsidR="00C23CDB" w:rsidRPr="00AA0549">
        <w:rPr>
          <w:rFonts w:ascii="Arial" w:hAnsi="Arial" w:cs="Arial"/>
          <w:b/>
          <w:color w:val="auto"/>
        </w:rPr>
        <w:t>czki</w:t>
      </w:r>
      <w:proofErr w:type="spellEnd"/>
      <w:r w:rsidR="00E07F2D" w:rsidRPr="00AA0549">
        <w:rPr>
          <w:rFonts w:ascii="Arial" w:hAnsi="Arial" w:cs="Arial"/>
          <w:b/>
          <w:color w:val="auto"/>
        </w:rPr>
        <w:t xml:space="preserve"> P</w:t>
      </w:r>
      <w:r w:rsidRPr="00AA0549">
        <w:rPr>
          <w:rFonts w:ascii="Arial" w:hAnsi="Arial" w:cs="Arial"/>
          <w:b/>
          <w:color w:val="auto"/>
        </w:rPr>
        <w:t>rojektu</w:t>
      </w:r>
    </w:p>
    <w:p w14:paraId="599DAE08" w14:textId="5881ED4A" w:rsidR="00FF627B" w:rsidRPr="00AA0549" w:rsidRDefault="00FF627B" w:rsidP="001B67BC">
      <w:pPr>
        <w:pStyle w:val="Default"/>
        <w:numPr>
          <w:ilvl w:val="0"/>
          <w:numId w:val="5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</w:t>
      </w:r>
      <w:r w:rsidR="00FC4C89" w:rsidRPr="00AA0549">
        <w:rPr>
          <w:rFonts w:ascii="Arial" w:hAnsi="Arial" w:cs="Arial"/>
          <w:color w:val="auto"/>
        </w:rPr>
        <w:t>/</w:t>
      </w:r>
      <w:r w:rsidR="00BD6A69" w:rsidRPr="00AA0549">
        <w:rPr>
          <w:rFonts w:ascii="Arial" w:hAnsi="Arial" w:cs="Arial"/>
          <w:color w:val="auto"/>
        </w:rPr>
        <w:t>czka</w:t>
      </w:r>
      <w:r w:rsidR="003950DC" w:rsidRPr="00AA0549">
        <w:rPr>
          <w:rFonts w:ascii="Arial" w:hAnsi="Arial" w:cs="Arial"/>
          <w:color w:val="auto"/>
        </w:rPr>
        <w:t xml:space="preserve"> </w:t>
      </w:r>
      <w:r w:rsidR="00BD6A69" w:rsidRPr="00AA0549">
        <w:rPr>
          <w:rFonts w:ascii="Arial" w:hAnsi="Arial" w:cs="Arial"/>
          <w:color w:val="auto"/>
        </w:rPr>
        <w:t>p</w:t>
      </w:r>
      <w:r w:rsidRPr="00AA0549">
        <w:rPr>
          <w:rFonts w:ascii="Arial" w:hAnsi="Arial" w:cs="Arial"/>
          <w:color w:val="auto"/>
        </w:rPr>
        <w:t>rojektu jest uprawniony</w:t>
      </w:r>
      <w:r w:rsidR="00807D1E" w:rsidRPr="00AA0549">
        <w:rPr>
          <w:rFonts w:ascii="Arial" w:hAnsi="Arial" w:cs="Arial"/>
          <w:color w:val="auto"/>
        </w:rPr>
        <w:t>/a</w:t>
      </w:r>
      <w:r w:rsidRPr="00AA0549">
        <w:rPr>
          <w:rFonts w:ascii="Arial" w:hAnsi="Arial" w:cs="Arial"/>
          <w:color w:val="auto"/>
        </w:rPr>
        <w:t xml:space="preserve"> do:</w:t>
      </w:r>
    </w:p>
    <w:p w14:paraId="112A3F74" w14:textId="4AAF7774" w:rsidR="00FF627B" w:rsidRPr="00AA0549" w:rsidRDefault="00FF627B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ni</w:t>
      </w:r>
      <w:r w:rsidR="00D023AC" w:rsidRPr="00AA0549">
        <w:rPr>
          <w:rFonts w:ascii="Arial" w:hAnsi="Arial" w:cs="Arial"/>
          <w:color w:val="auto"/>
        </w:rPr>
        <w:t xml:space="preserve">eodpłatnego udziału w </w:t>
      </w:r>
      <w:r w:rsidR="00BD6A69" w:rsidRPr="00AA0549">
        <w:rPr>
          <w:rFonts w:ascii="Arial" w:hAnsi="Arial" w:cs="Arial"/>
          <w:color w:val="auto"/>
        </w:rPr>
        <w:t>p</w:t>
      </w:r>
      <w:r w:rsidR="00D023AC" w:rsidRPr="00AA0549">
        <w:rPr>
          <w:rFonts w:ascii="Arial" w:hAnsi="Arial" w:cs="Arial"/>
          <w:color w:val="auto"/>
        </w:rPr>
        <w:t>rojekcie,</w:t>
      </w:r>
    </w:p>
    <w:p w14:paraId="1CD0F0C0" w14:textId="0B79248D" w:rsidR="00FF627B" w:rsidRPr="00AA0549" w:rsidRDefault="00FF627B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nieodpłatnego </w:t>
      </w:r>
      <w:r w:rsidR="00E07F2D" w:rsidRPr="00AA0549">
        <w:rPr>
          <w:rFonts w:ascii="Arial" w:hAnsi="Arial" w:cs="Arial"/>
          <w:color w:val="auto"/>
        </w:rPr>
        <w:t xml:space="preserve">udziału w oferowanych w ramach </w:t>
      </w:r>
      <w:r w:rsidR="00BD6A69" w:rsidRPr="00AA0549">
        <w:rPr>
          <w:rFonts w:ascii="Arial" w:hAnsi="Arial" w:cs="Arial"/>
          <w:color w:val="auto"/>
        </w:rPr>
        <w:t>p</w:t>
      </w:r>
      <w:r w:rsidRPr="00AA0549">
        <w:rPr>
          <w:rFonts w:ascii="Arial" w:hAnsi="Arial" w:cs="Arial"/>
          <w:color w:val="auto"/>
        </w:rPr>
        <w:t>rojektu formach wsparcia,</w:t>
      </w:r>
    </w:p>
    <w:p w14:paraId="5517D73B" w14:textId="1C9063F6" w:rsidR="00B67179" w:rsidRPr="00AA0549" w:rsidRDefault="00B67179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zgłaszania uwag dotyczących form wsparcia, w których uczestniczą i innych spraw organizacyjnych bezpośrednio Kierownikowi Projektu</w:t>
      </w:r>
      <w:r w:rsidR="008667D8" w:rsidRPr="00AA0549">
        <w:rPr>
          <w:rFonts w:ascii="Arial" w:hAnsi="Arial" w:cs="Arial"/>
          <w:color w:val="auto"/>
        </w:rPr>
        <w:t>,</w:t>
      </w:r>
    </w:p>
    <w:p w14:paraId="3A6156E4" w14:textId="4FA2BD7E" w:rsidR="00B67179" w:rsidRPr="00162D7B" w:rsidRDefault="00B67179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zgłaszania uwag dotyczących realizacji projektu, bądź jego udziału w projekcie </w:t>
      </w:r>
      <w:r w:rsidRPr="00162D7B">
        <w:rPr>
          <w:rFonts w:ascii="Arial" w:hAnsi="Arial" w:cs="Arial"/>
          <w:color w:val="auto"/>
        </w:rPr>
        <w:t>w formie pisemnej do Biura Projektu</w:t>
      </w:r>
      <w:r w:rsidR="008667D8" w:rsidRPr="00162D7B">
        <w:rPr>
          <w:rFonts w:ascii="Arial" w:hAnsi="Arial" w:cs="Arial"/>
          <w:color w:val="auto"/>
        </w:rPr>
        <w:t>,</w:t>
      </w:r>
    </w:p>
    <w:p w14:paraId="6807A488" w14:textId="3B1A3A1B" w:rsidR="00B67179" w:rsidRPr="00AA0549" w:rsidRDefault="00B67179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wglądu i modyfikacji swoich danych osobowych udostępnionych na potrzeby projektu</w:t>
      </w:r>
      <w:r w:rsidR="008667D8" w:rsidRPr="00AA0549">
        <w:rPr>
          <w:rFonts w:ascii="Arial" w:hAnsi="Arial" w:cs="Arial"/>
          <w:color w:val="auto"/>
        </w:rPr>
        <w:t>,</w:t>
      </w:r>
    </w:p>
    <w:p w14:paraId="251E7983" w14:textId="7833FC97" w:rsidR="00B67179" w:rsidRPr="00AA0549" w:rsidRDefault="00B67179" w:rsidP="001B67BC">
      <w:pPr>
        <w:pStyle w:val="Default"/>
        <w:numPr>
          <w:ilvl w:val="1"/>
          <w:numId w:val="12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otrzymania materiałów szkoleniowych i dydaktycznych do zajęć</w:t>
      </w:r>
      <w:r w:rsidR="008667D8" w:rsidRPr="00AA0549">
        <w:rPr>
          <w:rFonts w:ascii="Arial" w:hAnsi="Arial" w:cs="Arial"/>
          <w:color w:val="auto"/>
        </w:rPr>
        <w:t>,</w:t>
      </w:r>
    </w:p>
    <w:p w14:paraId="7EC4ADBF" w14:textId="2BCAEBC3" w:rsidR="00397303" w:rsidRPr="00397303" w:rsidRDefault="00B67179" w:rsidP="001B67BC">
      <w:pPr>
        <w:pStyle w:val="Default"/>
        <w:numPr>
          <w:ilvl w:val="1"/>
          <w:numId w:val="13"/>
        </w:numPr>
        <w:spacing w:line="276" w:lineRule="auto"/>
        <w:rPr>
          <w:rFonts w:ascii="Arial" w:hAnsi="Arial" w:cs="Arial"/>
          <w:color w:val="auto"/>
        </w:rPr>
      </w:pPr>
      <w:r w:rsidRPr="008874D5">
        <w:rPr>
          <w:rFonts w:ascii="Arial" w:hAnsi="Arial" w:cs="Arial"/>
          <w:color w:val="auto"/>
        </w:rPr>
        <w:t>otrzymania stypendium szkoleniowego za</w:t>
      </w:r>
      <w:r w:rsidR="00DE237D">
        <w:rPr>
          <w:rFonts w:ascii="Arial" w:hAnsi="Arial" w:cs="Arial"/>
          <w:color w:val="auto"/>
        </w:rPr>
        <w:t xml:space="preserve"> udział w szkoleniu zawodowym</w:t>
      </w:r>
      <w:r w:rsidRPr="008874D5">
        <w:rPr>
          <w:rFonts w:ascii="Arial" w:hAnsi="Arial" w:cs="Arial"/>
          <w:color w:val="auto"/>
        </w:rPr>
        <w:t xml:space="preserve"> w </w:t>
      </w:r>
    </w:p>
    <w:p w14:paraId="6FEF2597" w14:textId="5554B488" w:rsidR="00924B6C" w:rsidRDefault="00B67179" w:rsidP="00610B59">
      <w:pPr>
        <w:pStyle w:val="Default"/>
        <w:spacing w:line="276" w:lineRule="auto"/>
        <w:ind w:left="340"/>
        <w:rPr>
          <w:rFonts w:ascii="Arial" w:hAnsi="Arial" w:cs="Arial"/>
          <w:color w:val="auto"/>
        </w:rPr>
      </w:pPr>
      <w:r w:rsidRPr="008874D5">
        <w:rPr>
          <w:rFonts w:ascii="Arial" w:hAnsi="Arial" w:cs="Arial"/>
          <w:color w:val="auto"/>
        </w:rPr>
        <w:t xml:space="preserve">wysokości </w:t>
      </w:r>
      <w:r w:rsidR="000E39AD" w:rsidRPr="008874D5">
        <w:rPr>
          <w:rFonts w:ascii="Arial" w:hAnsi="Arial" w:cs="Arial"/>
          <w:b/>
          <w:bCs/>
          <w:color w:val="auto"/>
        </w:rPr>
        <w:t>( tj. za godzinę 11,93</w:t>
      </w:r>
      <w:r w:rsidR="00DE237D">
        <w:rPr>
          <w:rFonts w:ascii="Arial" w:hAnsi="Arial" w:cs="Arial"/>
          <w:b/>
          <w:bCs/>
          <w:color w:val="auto"/>
        </w:rPr>
        <w:t xml:space="preserve"> </w:t>
      </w:r>
      <w:r w:rsidR="000E39AD" w:rsidRPr="008874D5">
        <w:rPr>
          <w:rFonts w:ascii="Arial" w:hAnsi="Arial" w:cs="Arial"/>
          <w:b/>
          <w:bCs/>
          <w:color w:val="auto"/>
        </w:rPr>
        <w:t>zł )</w:t>
      </w:r>
      <w:r w:rsidRPr="008874D5">
        <w:rPr>
          <w:rFonts w:ascii="Arial" w:hAnsi="Arial" w:cs="Arial"/>
          <w:color w:val="auto"/>
        </w:rPr>
        <w:t>,</w:t>
      </w:r>
      <w:r w:rsidRPr="00AA0549">
        <w:rPr>
          <w:rFonts w:ascii="Arial" w:hAnsi="Arial" w:cs="Arial"/>
          <w:color w:val="auto"/>
        </w:rPr>
        <w:t xml:space="preserve"> pod warunkiem</w:t>
      </w:r>
      <w:r w:rsidR="007A52B0" w:rsidRPr="00AA0549">
        <w:rPr>
          <w:rFonts w:ascii="Arial" w:hAnsi="Arial" w:cs="Arial"/>
          <w:color w:val="auto"/>
        </w:rPr>
        <w:t>, że liczba godzin szkolenia</w:t>
      </w:r>
      <w:r w:rsidR="00A25BF6">
        <w:rPr>
          <w:rFonts w:ascii="Arial" w:hAnsi="Arial" w:cs="Arial"/>
          <w:color w:val="auto"/>
        </w:rPr>
        <w:t xml:space="preserve"> lub kursu wynosi co najmniej 110 godzin</w:t>
      </w:r>
      <w:r w:rsidR="007A52B0" w:rsidRPr="00AA0549">
        <w:rPr>
          <w:rFonts w:ascii="Arial" w:hAnsi="Arial" w:cs="Arial"/>
          <w:color w:val="auto"/>
        </w:rPr>
        <w:t>.</w:t>
      </w:r>
      <w:r w:rsidR="00397303">
        <w:rPr>
          <w:rFonts w:ascii="Arial" w:hAnsi="Arial" w:cs="Arial"/>
          <w:color w:val="auto"/>
        </w:rPr>
        <w:t xml:space="preserve"> </w:t>
      </w:r>
      <w:r w:rsidR="007A52B0" w:rsidRPr="00AA0549">
        <w:rPr>
          <w:rFonts w:ascii="Arial" w:hAnsi="Arial" w:cs="Arial"/>
          <w:color w:val="auto"/>
        </w:rPr>
        <w:t>W przypadku niższego miesięcznego wymiaru godzinowego, wysokość stypendium ustalana jest proporcjonalnie. Kwota stypendium jest kwotą brutto nieuwzględniającą składek na ubezpieczenie społeczne płaconych przez płatnika tj. Wnioskodawcę.</w:t>
      </w:r>
      <w:r w:rsidR="008C398C" w:rsidRPr="00AA0549">
        <w:rPr>
          <w:rFonts w:ascii="Arial" w:hAnsi="Arial" w:cs="Arial"/>
          <w:color w:val="auto"/>
        </w:rPr>
        <w:t xml:space="preserve"> </w:t>
      </w:r>
      <w:r w:rsidR="007A52B0" w:rsidRPr="00AA0549">
        <w:rPr>
          <w:rFonts w:ascii="Arial" w:hAnsi="Arial" w:cs="Arial"/>
          <w:color w:val="auto"/>
        </w:rPr>
        <w:t>Stypendium nie przysługuje za dni nieobecności (wypłata dokonana będzie na podstawie listy obecności po zakończeniu szkolenia).</w:t>
      </w:r>
      <w:r w:rsidR="00137521" w:rsidRPr="00AA0549">
        <w:rPr>
          <w:rFonts w:ascii="Arial" w:hAnsi="Arial" w:cs="Arial"/>
          <w:color w:val="auto"/>
        </w:rPr>
        <w:t xml:space="preserve"> Wyjątek stanowi nieobecność spowodowana chorobą, udokumentowana stosownym zwolnieniem lekarskim</w:t>
      </w:r>
      <w:r w:rsidR="00C731EA">
        <w:rPr>
          <w:rFonts w:ascii="Arial" w:hAnsi="Arial" w:cs="Arial"/>
          <w:color w:val="auto"/>
        </w:rPr>
        <w:t>,</w:t>
      </w:r>
      <w:r w:rsidR="00397303">
        <w:rPr>
          <w:rFonts w:ascii="Arial" w:hAnsi="Arial" w:cs="Arial"/>
          <w:color w:val="auto"/>
        </w:rPr>
        <w:t xml:space="preserve"> </w:t>
      </w:r>
    </w:p>
    <w:p w14:paraId="13E7A038" w14:textId="746660AC" w:rsidR="00137521" w:rsidRPr="00C731EA" w:rsidRDefault="00AA05F6" w:rsidP="001B67BC">
      <w:pPr>
        <w:pStyle w:val="Default"/>
        <w:numPr>
          <w:ilvl w:val="0"/>
          <w:numId w:val="14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otrzymania stypendium</w:t>
      </w:r>
      <w:r w:rsidR="00C731EA">
        <w:rPr>
          <w:rFonts w:ascii="Arial" w:hAnsi="Arial" w:cs="Arial"/>
          <w:color w:val="auto"/>
        </w:rPr>
        <w:t xml:space="preserve"> stażowego, </w:t>
      </w:r>
      <w:r>
        <w:rPr>
          <w:rFonts w:ascii="Arial" w:hAnsi="Arial" w:cs="Arial"/>
          <w:color w:val="auto"/>
        </w:rPr>
        <w:t xml:space="preserve"> </w:t>
      </w:r>
      <w:r w:rsidR="00C731EA">
        <w:rPr>
          <w:rFonts w:ascii="Arial" w:hAnsi="Arial" w:cs="Arial"/>
          <w:color w:val="auto"/>
        </w:rPr>
        <w:t>za</w:t>
      </w:r>
      <w:r w:rsidR="00A530A0">
        <w:rPr>
          <w:rFonts w:ascii="Arial" w:hAnsi="Arial" w:cs="Arial"/>
          <w:color w:val="auto"/>
        </w:rPr>
        <w:t xml:space="preserve"> udział w</w:t>
      </w:r>
      <w:r w:rsidR="00C41916" w:rsidRPr="00AA0549">
        <w:rPr>
          <w:rFonts w:ascii="Arial" w:hAnsi="Arial" w:cs="Arial"/>
          <w:color w:val="auto"/>
        </w:rPr>
        <w:t xml:space="preserve"> stażu przysługuje stypendium stażowe, które miesięcznie wynosi </w:t>
      </w:r>
      <w:r w:rsidR="00C41916" w:rsidRPr="008874D5">
        <w:rPr>
          <w:rFonts w:ascii="Arial" w:hAnsi="Arial" w:cs="Arial"/>
          <w:b/>
          <w:bCs/>
          <w:color w:val="auto"/>
        </w:rPr>
        <w:t>1790,30 zł</w:t>
      </w:r>
      <w:r w:rsidR="00C41916" w:rsidRPr="00AA0549">
        <w:rPr>
          <w:rFonts w:ascii="Arial" w:hAnsi="Arial" w:cs="Arial"/>
          <w:color w:val="auto"/>
        </w:rPr>
        <w:t xml:space="preserve">, jeżeli miesięczna liczba godzin stażu wynosi nie mniej niż 160 godzin miesięcznie (140 godzin miesięcznie w przypadku osób z niepełnosprawnością zaliczanych do znacznego lub umiarkowanego stopnia niepełnosprawności). Czas pracy osoby odbywającej staż nie może przekraczać </w:t>
      </w:r>
      <w:r w:rsidR="00C41916" w:rsidRPr="00C731EA">
        <w:rPr>
          <w:rFonts w:ascii="Arial" w:hAnsi="Arial" w:cs="Arial"/>
          <w:color w:val="auto"/>
        </w:rPr>
        <w:t>8 godzin na dobę i 40 godzin tygodniowo, osoby niepełnosprawnej zaliczonej do</w:t>
      </w:r>
      <w:r w:rsidR="00162D7B">
        <w:rPr>
          <w:rFonts w:ascii="Arial" w:hAnsi="Arial" w:cs="Arial"/>
          <w:color w:val="auto"/>
        </w:rPr>
        <w:t xml:space="preserve"> </w:t>
      </w:r>
      <w:r w:rsidR="00C41916" w:rsidRPr="00C731EA">
        <w:rPr>
          <w:rFonts w:ascii="Arial" w:hAnsi="Arial" w:cs="Arial"/>
          <w:color w:val="auto"/>
        </w:rPr>
        <w:lastRenderedPageBreak/>
        <w:t xml:space="preserve">znacznego lub umiarkowanego stopnia niepełnoprawności 7 godzin na dobę </w:t>
      </w:r>
      <w:r w:rsidR="00C731EA">
        <w:rPr>
          <w:rFonts w:ascii="Arial" w:hAnsi="Arial" w:cs="Arial"/>
          <w:color w:val="auto"/>
        </w:rPr>
        <w:t xml:space="preserve"> </w:t>
      </w:r>
      <w:r w:rsidR="00C41916" w:rsidRPr="00C731EA">
        <w:rPr>
          <w:rFonts w:ascii="Arial" w:hAnsi="Arial" w:cs="Arial"/>
          <w:color w:val="auto"/>
        </w:rPr>
        <w:t>i 35 godzin tygodniowo. W przypadku niższego miesięcznego wymiaru godzin, wysokość stypendium ustala się proporcjonalnie Wynagrodzenie naliczane proporcjonalnie do liczby godzin stażu zrealizowanego przez stażystę. Osobie odbywającej staż przysługują 2 dni wolne za każde 30 dni kalendarzowych odbytego stażu. Dni wolnych udziela się na pisemny wniosek osoby odbywającej staż. Za dni wolne przysługuje stypendium</w:t>
      </w:r>
      <w:r w:rsidR="00C731EA">
        <w:rPr>
          <w:rFonts w:ascii="Arial" w:hAnsi="Arial" w:cs="Arial"/>
          <w:color w:val="auto"/>
        </w:rPr>
        <w:t>,</w:t>
      </w:r>
    </w:p>
    <w:p w14:paraId="16B0C4A7" w14:textId="745E749A" w:rsidR="002A08C3" w:rsidRPr="00AA0549" w:rsidRDefault="00C731EA" w:rsidP="001B67BC">
      <w:pPr>
        <w:pStyle w:val="Default"/>
        <w:numPr>
          <w:ilvl w:val="1"/>
          <w:numId w:val="15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2A08C3" w:rsidRPr="00AA0549">
        <w:rPr>
          <w:rFonts w:ascii="Arial" w:hAnsi="Arial" w:cs="Arial"/>
          <w:color w:val="auto"/>
        </w:rPr>
        <w:t>trzymania</w:t>
      </w:r>
      <w:r w:rsidR="0092540A" w:rsidRPr="00AA0549">
        <w:rPr>
          <w:rFonts w:ascii="Arial" w:hAnsi="Arial" w:cs="Arial"/>
          <w:color w:val="auto"/>
        </w:rPr>
        <w:t xml:space="preserve"> </w:t>
      </w:r>
      <w:r w:rsidR="002A08C3" w:rsidRPr="00AA0549">
        <w:rPr>
          <w:rFonts w:ascii="Arial" w:hAnsi="Arial" w:cs="Arial"/>
          <w:color w:val="auto"/>
        </w:rPr>
        <w:t>zwrotów kosztów dojaz</w:t>
      </w:r>
      <w:r w:rsidR="0092540A" w:rsidRPr="00AA0549">
        <w:rPr>
          <w:rFonts w:ascii="Arial" w:hAnsi="Arial" w:cs="Arial"/>
          <w:color w:val="auto"/>
        </w:rPr>
        <w:t>du</w:t>
      </w:r>
      <w:r w:rsidR="002A08C3" w:rsidRPr="00AA0549">
        <w:rPr>
          <w:rFonts w:ascii="Arial" w:hAnsi="Arial" w:cs="Arial"/>
          <w:color w:val="auto"/>
        </w:rPr>
        <w:t xml:space="preserve"> </w:t>
      </w:r>
      <w:r w:rsidR="0092540A" w:rsidRPr="00AA0549">
        <w:rPr>
          <w:rFonts w:ascii="Arial" w:hAnsi="Arial" w:cs="Arial"/>
          <w:color w:val="auto"/>
        </w:rPr>
        <w:t xml:space="preserve">na wszystkie </w:t>
      </w:r>
      <w:r w:rsidR="00720A37" w:rsidRPr="00AA0549">
        <w:rPr>
          <w:rFonts w:ascii="Arial" w:hAnsi="Arial" w:cs="Arial"/>
          <w:color w:val="auto"/>
        </w:rPr>
        <w:t>formy wsparcia realizowane w ramach projektu. Szczegółowe informacje na temat przysługujących zwrotów kosztów dojazdu zawarte są w odrębnym Regulaminie dotyczącym zwrotu kosztów  dojazdu (dostępnych w Biurze Projektu i na stronie internetowej)</w:t>
      </w:r>
      <w:r>
        <w:rPr>
          <w:rFonts w:ascii="Arial" w:hAnsi="Arial" w:cs="Arial"/>
          <w:color w:val="auto"/>
        </w:rPr>
        <w:t>,</w:t>
      </w:r>
    </w:p>
    <w:p w14:paraId="052CCE14" w14:textId="56437194" w:rsidR="002F1A57" w:rsidRPr="00AA0549" w:rsidRDefault="00C731EA" w:rsidP="001B67BC">
      <w:pPr>
        <w:pStyle w:val="Default"/>
        <w:numPr>
          <w:ilvl w:val="1"/>
          <w:numId w:val="15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6F1846" w:rsidRPr="00AA0549">
        <w:rPr>
          <w:rFonts w:ascii="Arial" w:hAnsi="Arial" w:cs="Arial"/>
          <w:color w:val="auto"/>
        </w:rPr>
        <w:t xml:space="preserve">trzymania </w:t>
      </w:r>
      <w:r w:rsidR="002A08C3" w:rsidRPr="00AA0549">
        <w:rPr>
          <w:rFonts w:ascii="Arial" w:hAnsi="Arial" w:cs="Arial"/>
          <w:color w:val="auto"/>
        </w:rPr>
        <w:t>zwro</w:t>
      </w:r>
      <w:r w:rsidR="00540F91" w:rsidRPr="00AA0549">
        <w:rPr>
          <w:rFonts w:ascii="Arial" w:hAnsi="Arial" w:cs="Arial"/>
          <w:color w:val="auto"/>
        </w:rPr>
        <w:t xml:space="preserve">tu kosztów </w:t>
      </w:r>
      <w:r w:rsidR="00A85321" w:rsidRPr="00AA0549">
        <w:rPr>
          <w:rFonts w:ascii="Arial" w:hAnsi="Arial" w:cs="Arial"/>
          <w:color w:val="auto"/>
        </w:rPr>
        <w:t>opieki nad dzieckiem</w:t>
      </w:r>
      <w:r w:rsidR="00E11910" w:rsidRPr="00AA0549">
        <w:rPr>
          <w:rFonts w:ascii="Arial" w:hAnsi="Arial" w:cs="Arial"/>
          <w:color w:val="auto"/>
        </w:rPr>
        <w:t>/osobą zależną</w:t>
      </w:r>
      <w:r w:rsidR="002F1A57" w:rsidRPr="00AA0549">
        <w:rPr>
          <w:rFonts w:ascii="Arial" w:hAnsi="Arial" w:cs="Arial"/>
          <w:color w:val="auto"/>
        </w:rPr>
        <w:t xml:space="preserve"> na wszystkie formy wsparcia realizowane w ramach projektu.</w:t>
      </w:r>
      <w:r w:rsidR="00A85321" w:rsidRPr="00AA0549">
        <w:rPr>
          <w:rFonts w:ascii="Arial" w:hAnsi="Arial" w:cs="Arial"/>
          <w:color w:val="auto"/>
        </w:rPr>
        <w:t xml:space="preserve"> </w:t>
      </w:r>
      <w:r w:rsidR="002F1A57" w:rsidRPr="00AA0549">
        <w:rPr>
          <w:rFonts w:ascii="Arial" w:hAnsi="Arial" w:cs="Arial"/>
          <w:color w:val="auto"/>
        </w:rPr>
        <w:t xml:space="preserve"> Szczegółowe informacje na temat przysługujących zwrotów kosztów </w:t>
      </w:r>
      <w:r w:rsidR="00023C39" w:rsidRPr="00AA0549">
        <w:rPr>
          <w:rFonts w:ascii="Arial" w:hAnsi="Arial" w:cs="Arial"/>
          <w:color w:val="auto"/>
        </w:rPr>
        <w:t>opieki</w:t>
      </w:r>
      <w:r w:rsidR="002F1A57" w:rsidRPr="00AA0549">
        <w:rPr>
          <w:rFonts w:ascii="Arial" w:hAnsi="Arial" w:cs="Arial"/>
          <w:color w:val="auto"/>
        </w:rPr>
        <w:t xml:space="preserve"> zawarte są w odrębnym Regulaminie dotyczącym zwrotu kosztów zwrotu </w:t>
      </w:r>
      <w:r w:rsidR="00C23CDB" w:rsidRPr="00AA0549">
        <w:rPr>
          <w:rFonts w:ascii="Arial" w:hAnsi="Arial" w:cs="Arial"/>
          <w:color w:val="auto"/>
        </w:rPr>
        <w:t>opieki</w:t>
      </w:r>
      <w:r w:rsidR="002F1A57" w:rsidRPr="00AA0549">
        <w:rPr>
          <w:rFonts w:ascii="Arial" w:hAnsi="Arial" w:cs="Arial"/>
          <w:color w:val="auto"/>
        </w:rPr>
        <w:t xml:space="preserve"> (dostępnych w Biurze Projektu i na stronie internetowej)</w:t>
      </w:r>
      <w:r>
        <w:rPr>
          <w:rFonts w:ascii="Arial" w:hAnsi="Arial" w:cs="Arial"/>
          <w:color w:val="auto"/>
        </w:rPr>
        <w:t>,</w:t>
      </w:r>
    </w:p>
    <w:p w14:paraId="1A2D3136" w14:textId="254BE4D9" w:rsidR="000E39AD" w:rsidRPr="00AA0549" w:rsidRDefault="00C731EA" w:rsidP="001B67BC">
      <w:pPr>
        <w:pStyle w:val="Default"/>
        <w:numPr>
          <w:ilvl w:val="1"/>
          <w:numId w:val="15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2F1A57" w:rsidRPr="00AA0549">
        <w:rPr>
          <w:rFonts w:ascii="Arial" w:hAnsi="Arial" w:cs="Arial"/>
          <w:color w:val="auto"/>
        </w:rPr>
        <w:t>trzymania zaświadczenia bądź certyfikatu potwierdzającego</w:t>
      </w:r>
      <w:r w:rsidR="00D849D6" w:rsidRPr="00AA0549">
        <w:rPr>
          <w:rFonts w:ascii="Arial" w:hAnsi="Arial" w:cs="Arial"/>
          <w:color w:val="auto"/>
        </w:rPr>
        <w:t xml:space="preserve"> nabycie kompetencji lub kwalifikacji oraz zaświadczenie o  ukończeniu stażu (jeśli Uczestnik/czka będzie objęty formą wsparcia stażu zawodowego).</w:t>
      </w:r>
    </w:p>
    <w:p w14:paraId="206AA166" w14:textId="27951F5B" w:rsidR="00FF627B" w:rsidRPr="00AA0549" w:rsidRDefault="000E39AD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2. </w:t>
      </w:r>
      <w:r w:rsidR="00FF627B" w:rsidRPr="00AA0549">
        <w:rPr>
          <w:rFonts w:ascii="Arial" w:hAnsi="Arial" w:cs="Arial"/>
          <w:color w:val="auto"/>
        </w:rPr>
        <w:t>Uczestnik</w:t>
      </w:r>
      <w:r w:rsidR="00FC4C89" w:rsidRPr="00AA0549">
        <w:rPr>
          <w:rFonts w:ascii="Arial" w:hAnsi="Arial" w:cs="Arial"/>
          <w:color w:val="auto"/>
        </w:rPr>
        <w:t>/</w:t>
      </w:r>
      <w:r w:rsidR="00BD6A69" w:rsidRPr="00AA0549">
        <w:rPr>
          <w:rFonts w:ascii="Arial" w:hAnsi="Arial" w:cs="Arial"/>
          <w:color w:val="auto"/>
        </w:rPr>
        <w:t>cz</w:t>
      </w:r>
      <w:r w:rsidR="00FC4C89" w:rsidRPr="00AA0549">
        <w:rPr>
          <w:rFonts w:ascii="Arial" w:hAnsi="Arial" w:cs="Arial"/>
          <w:color w:val="auto"/>
        </w:rPr>
        <w:t>ka</w:t>
      </w:r>
      <w:r w:rsidR="00FF627B" w:rsidRPr="00AA0549">
        <w:rPr>
          <w:rFonts w:ascii="Arial" w:hAnsi="Arial" w:cs="Arial"/>
          <w:color w:val="auto"/>
        </w:rPr>
        <w:t xml:space="preserve"> Projektu jest zobowiązany</w:t>
      </w:r>
      <w:r w:rsidR="00807D1E" w:rsidRPr="00AA0549">
        <w:rPr>
          <w:rFonts w:ascii="Arial" w:hAnsi="Arial" w:cs="Arial"/>
          <w:color w:val="auto"/>
        </w:rPr>
        <w:t>/a</w:t>
      </w:r>
      <w:r w:rsidR="00FF627B" w:rsidRPr="00AA0549">
        <w:rPr>
          <w:rFonts w:ascii="Arial" w:hAnsi="Arial" w:cs="Arial"/>
          <w:color w:val="auto"/>
        </w:rPr>
        <w:t xml:space="preserve"> do:</w:t>
      </w:r>
    </w:p>
    <w:p w14:paraId="35BE83F2" w14:textId="739B95C2" w:rsidR="00FF627B" w:rsidRPr="00AA0549" w:rsidRDefault="00FF627B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uczestnictwa w oferowanym w r</w:t>
      </w:r>
      <w:r w:rsidR="00E07F2D" w:rsidRPr="00AA0549">
        <w:rPr>
          <w:rFonts w:ascii="Arial" w:hAnsi="Arial" w:cs="Arial"/>
          <w:color w:val="auto"/>
        </w:rPr>
        <w:t xml:space="preserve">amach </w:t>
      </w:r>
      <w:r w:rsidR="00BD6A69" w:rsidRPr="00AA0549">
        <w:rPr>
          <w:rFonts w:ascii="Arial" w:hAnsi="Arial" w:cs="Arial"/>
          <w:color w:val="auto"/>
        </w:rPr>
        <w:t>p</w:t>
      </w:r>
      <w:r w:rsidRPr="00AA0549">
        <w:rPr>
          <w:rFonts w:ascii="Arial" w:hAnsi="Arial" w:cs="Arial"/>
          <w:color w:val="auto"/>
        </w:rPr>
        <w:t xml:space="preserve">rojektu wsparciu, wynikającym </w:t>
      </w:r>
      <w:r w:rsidR="000C112E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z opracowanej wspólnie ścieżki wsparcia</w:t>
      </w:r>
      <w:r w:rsidR="001D696F" w:rsidRPr="00AA0549">
        <w:rPr>
          <w:rFonts w:ascii="Arial" w:hAnsi="Arial" w:cs="Arial"/>
          <w:color w:val="auto"/>
        </w:rPr>
        <w:t xml:space="preserve"> (IŚR)</w:t>
      </w:r>
    </w:p>
    <w:p w14:paraId="68D8B61A" w14:textId="619BDBD5" w:rsidR="00FF627B" w:rsidRPr="00AA0549" w:rsidRDefault="00FF627B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wyrażenia zgody na gromadzenie i przetwarzanie danych osobowych,</w:t>
      </w:r>
    </w:p>
    <w:p w14:paraId="5CCEDF75" w14:textId="334D61DB" w:rsidR="003A018C" w:rsidRPr="00AA0549" w:rsidRDefault="00FF627B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wypełniania ankiet pr</w:t>
      </w:r>
      <w:r w:rsidR="00E07F2D" w:rsidRPr="00AA0549">
        <w:rPr>
          <w:rFonts w:ascii="Arial" w:hAnsi="Arial" w:cs="Arial"/>
          <w:color w:val="auto"/>
        </w:rPr>
        <w:t>zeprowadzanych podczas trwania P</w:t>
      </w:r>
      <w:r w:rsidRPr="00AA0549">
        <w:rPr>
          <w:rFonts w:ascii="Arial" w:hAnsi="Arial" w:cs="Arial"/>
          <w:color w:val="auto"/>
        </w:rPr>
        <w:t>rojektu,</w:t>
      </w:r>
    </w:p>
    <w:p w14:paraId="7F6D280E" w14:textId="3CF967BA" w:rsidR="000925F5" w:rsidRPr="00AA0549" w:rsidRDefault="000925F5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potwierdzenie uczestnictwa we wszystkich zaplanowanych formach wsparcia poprzez każdorazowe złożenie własnoręcznego podpisu na liście obecności lub innych dokumentach,</w:t>
      </w:r>
    </w:p>
    <w:p w14:paraId="075F6772" w14:textId="3AAFE27B" w:rsidR="00FF627B" w:rsidRPr="00AA0549" w:rsidRDefault="00FF627B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wypełniania innych dokumentów związanych z rea</w:t>
      </w:r>
      <w:r w:rsidR="00E07F2D" w:rsidRPr="00AA0549">
        <w:rPr>
          <w:rFonts w:ascii="Arial" w:hAnsi="Arial" w:cs="Arial"/>
          <w:color w:val="auto"/>
        </w:rPr>
        <w:t>lizacją P</w:t>
      </w:r>
      <w:r w:rsidRPr="00AA0549">
        <w:rPr>
          <w:rFonts w:ascii="Arial" w:hAnsi="Arial" w:cs="Arial"/>
          <w:color w:val="auto"/>
        </w:rPr>
        <w:t>rojektu,</w:t>
      </w:r>
    </w:p>
    <w:p w14:paraId="2AB03FB2" w14:textId="01979D08" w:rsidR="000925F5" w:rsidRPr="00162D7B" w:rsidRDefault="00FF627B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b/>
          <w:bCs/>
          <w:i/>
          <w:iCs/>
          <w:color w:val="auto"/>
        </w:rPr>
      </w:pPr>
      <w:r w:rsidRPr="00AA0549">
        <w:rPr>
          <w:rFonts w:ascii="Arial" w:hAnsi="Arial" w:cs="Arial"/>
          <w:color w:val="auto"/>
        </w:rPr>
        <w:t xml:space="preserve">przestrzegania </w:t>
      </w:r>
      <w:r w:rsidRPr="00AA05F6">
        <w:rPr>
          <w:rFonts w:ascii="Arial" w:hAnsi="Arial" w:cs="Arial"/>
          <w:color w:val="auto"/>
        </w:rPr>
        <w:t>Regulami</w:t>
      </w:r>
      <w:r w:rsidR="00E07F2D" w:rsidRPr="00AA05F6">
        <w:rPr>
          <w:rFonts w:ascii="Arial" w:hAnsi="Arial" w:cs="Arial"/>
          <w:color w:val="auto"/>
        </w:rPr>
        <w:t>nu rekrutacji i uczestnictwa w P</w:t>
      </w:r>
      <w:r w:rsidRPr="00AA05F6">
        <w:rPr>
          <w:rFonts w:ascii="Arial" w:hAnsi="Arial" w:cs="Arial"/>
          <w:color w:val="auto"/>
        </w:rPr>
        <w:t>rojekcie</w:t>
      </w:r>
      <w:r w:rsidR="000925F5" w:rsidRPr="00AA05F6">
        <w:rPr>
          <w:rFonts w:ascii="Arial" w:hAnsi="Arial" w:cs="Arial"/>
          <w:color w:val="auto"/>
        </w:rPr>
        <w:t xml:space="preserve"> </w:t>
      </w:r>
      <w:r w:rsidR="008F4A69">
        <w:rPr>
          <w:rFonts w:ascii="Arial" w:hAnsi="Arial" w:cs="Arial"/>
          <w:b/>
          <w:bCs/>
          <w:color w:val="auto"/>
        </w:rPr>
        <w:t>„MOŻESZ</w:t>
      </w:r>
      <w:r w:rsidR="00497965" w:rsidRPr="00162D7B">
        <w:rPr>
          <w:rFonts w:ascii="Arial" w:hAnsi="Arial" w:cs="Arial"/>
          <w:b/>
          <w:bCs/>
          <w:color w:val="auto"/>
        </w:rPr>
        <w:t xml:space="preserve">” </w:t>
      </w:r>
      <w:r w:rsidR="00035B95">
        <w:rPr>
          <w:rFonts w:ascii="Arial" w:hAnsi="Arial" w:cs="Arial"/>
          <w:b/>
          <w:bCs/>
          <w:color w:val="auto"/>
        </w:rPr>
        <w:br/>
      </w:r>
      <w:r w:rsidR="00497965" w:rsidRPr="00162D7B">
        <w:rPr>
          <w:rFonts w:ascii="Arial" w:hAnsi="Arial" w:cs="Arial"/>
          <w:b/>
          <w:bCs/>
          <w:color w:val="auto"/>
        </w:rPr>
        <w:t xml:space="preserve">nr </w:t>
      </w:r>
      <w:r w:rsidR="004D1C4C" w:rsidRPr="004D1C4C">
        <w:rPr>
          <w:rFonts w:ascii="Arial" w:hAnsi="Arial" w:cs="Arial"/>
          <w:b/>
          <w:bCs/>
          <w:color w:val="000000" w:themeColor="text1"/>
        </w:rPr>
        <w:t>FEPK.07.15-IP.01-0051/23</w:t>
      </w:r>
      <w:r w:rsidR="00497965" w:rsidRPr="00162D7B">
        <w:rPr>
          <w:rFonts w:ascii="Arial" w:hAnsi="Arial" w:cs="Arial"/>
          <w:b/>
          <w:bCs/>
          <w:color w:val="auto"/>
        </w:rPr>
        <w:t>,</w:t>
      </w:r>
    </w:p>
    <w:p w14:paraId="4688641C" w14:textId="0054AF50" w:rsidR="000925F5" w:rsidRPr="00AA0549" w:rsidRDefault="000925F5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przestrzegania oraz realizowania zapisów umowy uczestnictwa w projekcie</w:t>
      </w:r>
      <w:r w:rsidR="00BD6A69" w:rsidRPr="00AA0549">
        <w:rPr>
          <w:rFonts w:ascii="Arial" w:hAnsi="Arial" w:cs="Arial"/>
          <w:color w:val="auto"/>
        </w:rPr>
        <w:t>,</w:t>
      </w:r>
    </w:p>
    <w:p w14:paraId="72102F04" w14:textId="756E3C5D" w:rsidR="00FF627B" w:rsidRPr="00AA0549" w:rsidRDefault="000925F5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przestrzeganie oraz realizowanie zapisów umowy szkoleniowej</w:t>
      </w:r>
      <w:r w:rsidR="00E81623" w:rsidRPr="00AA0549">
        <w:rPr>
          <w:rFonts w:ascii="Arial" w:hAnsi="Arial" w:cs="Arial"/>
          <w:color w:val="auto"/>
        </w:rPr>
        <w:t xml:space="preserve"> (jeśli Uczestnik/czka będzie objęty formą wsparcia)</w:t>
      </w:r>
      <w:r w:rsidR="00BD6A69" w:rsidRPr="00AA0549">
        <w:rPr>
          <w:rFonts w:ascii="Arial" w:hAnsi="Arial" w:cs="Arial"/>
          <w:color w:val="auto"/>
        </w:rPr>
        <w:t>,</w:t>
      </w:r>
    </w:p>
    <w:p w14:paraId="150B2C43" w14:textId="210EBB51" w:rsidR="00E11910" w:rsidRPr="00AA0549" w:rsidRDefault="000925F5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systematycznego uczestniczenia w zajęciach</w:t>
      </w:r>
      <w:r w:rsidR="00BD6A69" w:rsidRPr="00AA0549">
        <w:rPr>
          <w:rFonts w:ascii="Arial" w:hAnsi="Arial" w:cs="Arial"/>
          <w:color w:val="auto"/>
        </w:rPr>
        <w:t>,</w:t>
      </w:r>
    </w:p>
    <w:p w14:paraId="68ADB70B" w14:textId="56327E4E" w:rsidR="00FF627B" w:rsidRPr="00AA0549" w:rsidRDefault="00C731EA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FF627B" w:rsidRPr="00AA0549">
        <w:rPr>
          <w:rFonts w:ascii="Arial" w:hAnsi="Arial" w:cs="Arial"/>
          <w:color w:val="auto"/>
        </w:rPr>
        <w:t xml:space="preserve">natychmiastowego informowania kierownika projektu o zmianie jakichkolwiek danych osobowych i kontaktowych wpisanych w formularzu rekrutacyjnym oraz </w:t>
      </w:r>
      <w:r w:rsidR="006514AB">
        <w:rPr>
          <w:rFonts w:ascii="Arial" w:hAnsi="Arial" w:cs="Arial"/>
          <w:color w:val="auto"/>
        </w:rPr>
        <w:br/>
      </w:r>
      <w:r w:rsidR="00FF627B" w:rsidRPr="00AA0549">
        <w:rPr>
          <w:rFonts w:ascii="Arial" w:hAnsi="Arial" w:cs="Arial"/>
          <w:color w:val="auto"/>
        </w:rPr>
        <w:t>o zmianie swojej sytuacji zawodowej, (np. podjęcie zatrudnienia) oraz udzielania wszelkich informacj</w:t>
      </w:r>
      <w:r w:rsidR="00E07F2D" w:rsidRPr="00AA0549">
        <w:rPr>
          <w:rFonts w:ascii="Arial" w:hAnsi="Arial" w:cs="Arial"/>
          <w:color w:val="auto"/>
        </w:rPr>
        <w:t>i związanych z uczestnictwem w P</w:t>
      </w:r>
      <w:r w:rsidR="00FF627B" w:rsidRPr="00AA0549">
        <w:rPr>
          <w:rFonts w:ascii="Arial" w:hAnsi="Arial" w:cs="Arial"/>
          <w:color w:val="auto"/>
        </w:rPr>
        <w:t xml:space="preserve">rojekcie instytucjom </w:t>
      </w:r>
      <w:r w:rsidR="00FF627B" w:rsidRPr="00AA0549">
        <w:rPr>
          <w:rFonts w:ascii="Arial" w:hAnsi="Arial" w:cs="Arial"/>
          <w:color w:val="auto"/>
        </w:rPr>
        <w:lastRenderedPageBreak/>
        <w:t xml:space="preserve">zaangażowanym we wdrażanie </w:t>
      </w:r>
      <w:r w:rsidR="007C6202" w:rsidRPr="00AA0549">
        <w:rPr>
          <w:rFonts w:ascii="Arial" w:hAnsi="Arial" w:cs="Arial"/>
          <w:color w:val="auto"/>
        </w:rPr>
        <w:t xml:space="preserve">Programu Regionalnego </w:t>
      </w:r>
      <w:r w:rsidR="008F4A69">
        <w:rPr>
          <w:rFonts w:ascii="Arial" w:hAnsi="Arial" w:cs="Arial"/>
          <w:color w:val="auto"/>
        </w:rPr>
        <w:t>Fundusze Europejskie dla Podkarpacia</w:t>
      </w:r>
      <w:r w:rsidR="007C6202" w:rsidRPr="00AA0549">
        <w:rPr>
          <w:rFonts w:ascii="Arial" w:hAnsi="Arial" w:cs="Arial"/>
          <w:color w:val="auto"/>
        </w:rPr>
        <w:t xml:space="preserve"> </w:t>
      </w:r>
      <w:r w:rsidR="00E80660" w:rsidRPr="00AA0549">
        <w:rPr>
          <w:rFonts w:ascii="Arial" w:hAnsi="Arial" w:cs="Arial"/>
          <w:color w:val="auto"/>
        </w:rPr>
        <w:t>2021-2027</w:t>
      </w:r>
      <w:r w:rsidR="00BD6A69" w:rsidRPr="00AA0549">
        <w:rPr>
          <w:rFonts w:ascii="Arial" w:hAnsi="Arial" w:cs="Arial"/>
          <w:color w:val="auto"/>
        </w:rPr>
        <w:t>,</w:t>
      </w:r>
    </w:p>
    <w:p w14:paraId="52733F98" w14:textId="500DAA84" w:rsidR="006A1F9D" w:rsidRDefault="00C731EA" w:rsidP="001B67BC">
      <w:pPr>
        <w:pStyle w:val="Default"/>
        <w:numPr>
          <w:ilvl w:val="1"/>
          <w:numId w:val="24"/>
        </w:numPr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6A3D99">
        <w:rPr>
          <w:rFonts w:ascii="Arial" w:hAnsi="Arial" w:cs="Arial"/>
          <w:color w:val="auto"/>
        </w:rPr>
        <w:t>udostepnienia do</w:t>
      </w:r>
      <w:r w:rsidR="007C6202" w:rsidRPr="00AA0549">
        <w:rPr>
          <w:rFonts w:ascii="Arial" w:hAnsi="Arial" w:cs="Arial"/>
          <w:color w:val="auto"/>
        </w:rPr>
        <w:t xml:space="preserve"> 4 tygodni po zakończeniu udziału w projekcie danych dotyczących statusu na rynku</w:t>
      </w:r>
      <w:r w:rsidR="00AD36FF" w:rsidRPr="00AA0549">
        <w:rPr>
          <w:rFonts w:ascii="Arial" w:hAnsi="Arial" w:cs="Arial"/>
          <w:color w:val="auto"/>
        </w:rPr>
        <w:t xml:space="preserve"> pracy</w:t>
      </w:r>
      <w:r w:rsidR="00E81623" w:rsidRPr="00AA0549">
        <w:rPr>
          <w:rFonts w:ascii="Arial" w:hAnsi="Arial" w:cs="Arial"/>
          <w:color w:val="auto"/>
        </w:rPr>
        <w:t xml:space="preserve"> oraz informacje na temat udziału w kształceniu lub szkoleniu oraz uzyskanie kwalifikacji lub nabycie kompetencji</w:t>
      </w:r>
      <w:r w:rsidR="00BC022B" w:rsidRPr="00AA0549">
        <w:rPr>
          <w:rFonts w:ascii="Arial" w:hAnsi="Arial" w:cs="Arial"/>
          <w:color w:val="auto"/>
        </w:rPr>
        <w:t>.</w:t>
      </w:r>
    </w:p>
    <w:p w14:paraId="0617C776" w14:textId="77777777" w:rsidR="006A1F9D" w:rsidRPr="006A1F9D" w:rsidRDefault="006A1F9D" w:rsidP="001B67BC">
      <w:pPr>
        <w:pStyle w:val="Default"/>
        <w:spacing w:after="120" w:line="276" w:lineRule="auto"/>
        <w:ind w:left="720"/>
        <w:rPr>
          <w:rFonts w:ascii="Arial" w:hAnsi="Arial" w:cs="Arial"/>
          <w:color w:val="auto"/>
        </w:rPr>
      </w:pPr>
    </w:p>
    <w:p w14:paraId="3B50C259" w14:textId="4229A387" w:rsidR="00FF627B" w:rsidRPr="00AA0549" w:rsidRDefault="00E07F2D" w:rsidP="00035B95">
      <w:pPr>
        <w:pStyle w:val="Default"/>
        <w:spacing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§</w:t>
      </w:r>
      <w:r w:rsidR="009D7F87" w:rsidRPr="00AA0549">
        <w:rPr>
          <w:rFonts w:ascii="Arial" w:hAnsi="Arial" w:cs="Arial"/>
          <w:b/>
          <w:bCs/>
          <w:color w:val="auto"/>
        </w:rPr>
        <w:t xml:space="preserve"> </w:t>
      </w:r>
      <w:r w:rsidR="001A0A58">
        <w:rPr>
          <w:rFonts w:ascii="Arial" w:hAnsi="Arial" w:cs="Arial"/>
          <w:b/>
          <w:bCs/>
          <w:color w:val="auto"/>
        </w:rPr>
        <w:t>7</w:t>
      </w:r>
    </w:p>
    <w:p w14:paraId="2E17539F" w14:textId="28707D63" w:rsidR="003750AC" w:rsidRPr="00D21910" w:rsidRDefault="00E07F2D" w:rsidP="00035B95">
      <w:pPr>
        <w:suppressAutoHyphens/>
        <w:autoSpaceDE w:val="0"/>
        <w:autoSpaceDN w:val="0"/>
        <w:adjustRightInd w:val="0"/>
        <w:spacing w:after="0" w:line="276" w:lineRule="auto"/>
        <w:ind w:right="0"/>
        <w:contextualSpacing/>
        <w:jc w:val="left"/>
        <w:textAlignment w:val="baseline"/>
        <w:rPr>
          <w:rFonts w:eastAsia="Calibri"/>
          <w:b/>
          <w:sz w:val="24"/>
          <w:szCs w:val="24"/>
          <w:lang w:eastAsia="en-US"/>
        </w:rPr>
      </w:pPr>
      <w:r w:rsidRPr="00AA0549">
        <w:rPr>
          <w:rFonts w:eastAsia="Calibri"/>
          <w:b/>
          <w:sz w:val="24"/>
          <w:szCs w:val="24"/>
          <w:lang w:eastAsia="en-US"/>
        </w:rPr>
        <w:t xml:space="preserve">Uprawnienia i obowiązki </w:t>
      </w:r>
      <w:r w:rsidR="00BD6A69" w:rsidRPr="00AA0549">
        <w:rPr>
          <w:rFonts w:eastAsia="Calibri"/>
          <w:b/>
          <w:sz w:val="24"/>
          <w:szCs w:val="24"/>
          <w:lang w:eastAsia="en-US"/>
        </w:rPr>
        <w:t>Beneficjenta</w:t>
      </w:r>
    </w:p>
    <w:p w14:paraId="371020D2" w14:textId="08904CF2" w:rsidR="00E07F2D" w:rsidRPr="00AA0549" w:rsidRDefault="00BD6A69" w:rsidP="001B67BC">
      <w:pPr>
        <w:pStyle w:val="Akapitzlist"/>
        <w:numPr>
          <w:ilvl w:val="0"/>
          <w:numId w:val="6"/>
        </w:numPr>
        <w:shd w:val="clear" w:color="auto" w:fill="FFFFFF"/>
        <w:spacing w:after="120" w:line="276" w:lineRule="auto"/>
        <w:ind w:left="360" w:right="0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Beneficjent</w:t>
      </w:r>
      <w:r w:rsidR="00E07F2D" w:rsidRPr="00AA0549">
        <w:rPr>
          <w:sz w:val="24"/>
          <w:szCs w:val="24"/>
        </w:rPr>
        <w:t xml:space="preserve"> zobowiązan</w:t>
      </w:r>
      <w:r w:rsidR="004E32AC" w:rsidRPr="00AA0549">
        <w:rPr>
          <w:sz w:val="24"/>
          <w:szCs w:val="24"/>
        </w:rPr>
        <w:t>y jest</w:t>
      </w:r>
      <w:r w:rsidR="00E07F2D" w:rsidRPr="00AA0549">
        <w:rPr>
          <w:sz w:val="24"/>
          <w:szCs w:val="24"/>
        </w:rPr>
        <w:t xml:space="preserve"> do:</w:t>
      </w:r>
    </w:p>
    <w:p w14:paraId="00C7E312" w14:textId="77777777" w:rsidR="00492699" w:rsidRPr="00AA0549" w:rsidRDefault="00E07F2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monitorowania udzielonego wsparcia;</w:t>
      </w:r>
    </w:p>
    <w:p w14:paraId="0F5EE7A8" w14:textId="3BF44986" w:rsidR="00492699" w:rsidRPr="00AA0549" w:rsidRDefault="00E07F2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wydania</w:t>
      </w:r>
      <w:r w:rsidR="00DD5CDA" w:rsidRPr="00AA0549">
        <w:rPr>
          <w:sz w:val="24"/>
          <w:szCs w:val="24"/>
        </w:rPr>
        <w:t xml:space="preserve"> </w:t>
      </w:r>
      <w:r w:rsidRPr="00AA0549">
        <w:rPr>
          <w:sz w:val="24"/>
          <w:szCs w:val="24"/>
        </w:rPr>
        <w:t>każdemu Uczestnikowi/</w:t>
      </w:r>
      <w:proofErr w:type="spellStart"/>
      <w:r w:rsidRPr="00AA0549">
        <w:rPr>
          <w:sz w:val="24"/>
          <w:szCs w:val="24"/>
        </w:rPr>
        <w:t>czce</w:t>
      </w:r>
      <w:proofErr w:type="spellEnd"/>
      <w:r w:rsidRPr="00AA0549">
        <w:rPr>
          <w:sz w:val="24"/>
          <w:szCs w:val="24"/>
        </w:rPr>
        <w:t xml:space="preserve"> stosownych zaświadczeń/</w:t>
      </w:r>
      <w:r w:rsidR="00DD5CDA" w:rsidRPr="00AA0549">
        <w:rPr>
          <w:sz w:val="24"/>
          <w:szCs w:val="24"/>
        </w:rPr>
        <w:t xml:space="preserve"> </w:t>
      </w:r>
      <w:r w:rsidRPr="00AA0549">
        <w:rPr>
          <w:sz w:val="24"/>
          <w:szCs w:val="24"/>
        </w:rPr>
        <w:t>certyfikatów;</w:t>
      </w:r>
    </w:p>
    <w:p w14:paraId="46E9E1C3" w14:textId="041A67A1" w:rsidR="00492699" w:rsidRPr="00AA0549" w:rsidRDefault="00E07F2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wypłaty stypendium szkoleniowego</w:t>
      </w:r>
      <w:r w:rsidR="004B00B7" w:rsidRPr="00AA0549">
        <w:rPr>
          <w:sz w:val="24"/>
          <w:szCs w:val="24"/>
        </w:rPr>
        <w:t>, zgodnie z</w:t>
      </w:r>
      <w:r w:rsidR="0051067B">
        <w:rPr>
          <w:sz w:val="24"/>
          <w:szCs w:val="24"/>
        </w:rPr>
        <w:t xml:space="preserve"> zapisami</w:t>
      </w:r>
      <w:r w:rsidR="004B00B7" w:rsidRPr="00AA0549">
        <w:rPr>
          <w:sz w:val="24"/>
          <w:szCs w:val="24"/>
        </w:rPr>
        <w:t xml:space="preserve"> umow</w:t>
      </w:r>
      <w:r w:rsidR="0051067B">
        <w:rPr>
          <w:sz w:val="24"/>
          <w:szCs w:val="24"/>
        </w:rPr>
        <w:t>y</w:t>
      </w:r>
      <w:r w:rsidR="004B00B7" w:rsidRPr="00AA0549">
        <w:rPr>
          <w:sz w:val="24"/>
          <w:szCs w:val="24"/>
        </w:rPr>
        <w:t xml:space="preserve"> szkoleniow</w:t>
      </w:r>
      <w:r w:rsidR="0051067B">
        <w:rPr>
          <w:sz w:val="24"/>
          <w:szCs w:val="24"/>
        </w:rPr>
        <w:t>ej;</w:t>
      </w:r>
    </w:p>
    <w:p w14:paraId="104503B3" w14:textId="0D598C6E" w:rsidR="004B00B7" w:rsidRPr="00AA0549" w:rsidRDefault="00E07F2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wypłaty stypendium stażowego</w:t>
      </w:r>
      <w:r w:rsidR="004E32AC" w:rsidRPr="00AA0549">
        <w:rPr>
          <w:sz w:val="24"/>
          <w:szCs w:val="24"/>
        </w:rPr>
        <w:t xml:space="preserve"> (d</w:t>
      </w:r>
      <w:r w:rsidR="00AD36FF" w:rsidRPr="00AA0549">
        <w:rPr>
          <w:sz w:val="24"/>
          <w:szCs w:val="24"/>
        </w:rPr>
        <w:t>la Uczestników/czek objętych stażem</w:t>
      </w:r>
      <w:r w:rsidR="00492699" w:rsidRPr="00AA0549">
        <w:rPr>
          <w:sz w:val="24"/>
          <w:szCs w:val="24"/>
        </w:rPr>
        <w:t>)</w:t>
      </w:r>
      <w:r w:rsidR="004B00B7" w:rsidRPr="00AA0549">
        <w:rPr>
          <w:sz w:val="24"/>
          <w:szCs w:val="24"/>
        </w:rPr>
        <w:t>, zgodnie z</w:t>
      </w:r>
      <w:r w:rsidR="0051067B">
        <w:rPr>
          <w:sz w:val="24"/>
          <w:szCs w:val="24"/>
        </w:rPr>
        <w:t xml:space="preserve"> zapisami</w:t>
      </w:r>
      <w:r w:rsidR="004B00B7" w:rsidRPr="00AA0549">
        <w:rPr>
          <w:sz w:val="24"/>
          <w:szCs w:val="24"/>
        </w:rPr>
        <w:t xml:space="preserve"> umow</w:t>
      </w:r>
      <w:r w:rsidR="0051067B">
        <w:rPr>
          <w:sz w:val="24"/>
          <w:szCs w:val="24"/>
        </w:rPr>
        <w:t>y</w:t>
      </w:r>
      <w:r w:rsidR="004B00B7" w:rsidRPr="00AA0549">
        <w:rPr>
          <w:sz w:val="24"/>
          <w:szCs w:val="24"/>
        </w:rPr>
        <w:t xml:space="preserve"> trójstronn</w:t>
      </w:r>
      <w:r w:rsidR="0051067B">
        <w:rPr>
          <w:sz w:val="24"/>
          <w:szCs w:val="24"/>
        </w:rPr>
        <w:t>ej</w:t>
      </w:r>
      <w:r w:rsidR="00CE7929">
        <w:rPr>
          <w:sz w:val="24"/>
          <w:szCs w:val="24"/>
        </w:rPr>
        <w:t xml:space="preserve"> o</w:t>
      </w:r>
      <w:r w:rsidR="0051067B">
        <w:rPr>
          <w:sz w:val="24"/>
          <w:szCs w:val="24"/>
        </w:rPr>
        <w:t xml:space="preserve"> organizacji</w:t>
      </w:r>
      <w:r w:rsidR="004B00B7" w:rsidRPr="00AA0549">
        <w:rPr>
          <w:sz w:val="24"/>
          <w:szCs w:val="24"/>
        </w:rPr>
        <w:t xml:space="preserve"> stażu;</w:t>
      </w:r>
    </w:p>
    <w:p w14:paraId="5694CB07" w14:textId="75332611" w:rsidR="004B00B7" w:rsidRPr="00AA0549" w:rsidRDefault="007234BC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zwrotów</w:t>
      </w:r>
      <w:r w:rsidR="004B00B7" w:rsidRPr="00AA0549">
        <w:rPr>
          <w:sz w:val="24"/>
          <w:szCs w:val="24"/>
        </w:rPr>
        <w:t xml:space="preserve"> kosztów dojazdu zgodnie z </w:t>
      </w:r>
      <w:r w:rsidR="000E39AD" w:rsidRPr="00AA0549">
        <w:rPr>
          <w:sz w:val="24"/>
          <w:szCs w:val="24"/>
        </w:rPr>
        <w:t>R</w:t>
      </w:r>
      <w:r w:rsidR="004B00B7" w:rsidRPr="00AA0549">
        <w:rPr>
          <w:sz w:val="24"/>
          <w:szCs w:val="24"/>
        </w:rPr>
        <w:t>egulaminem</w:t>
      </w:r>
      <w:r w:rsidR="000E39AD" w:rsidRPr="00AA0549">
        <w:rPr>
          <w:sz w:val="24"/>
          <w:szCs w:val="24"/>
        </w:rPr>
        <w:t xml:space="preserve"> zwrotów kosztu dojazdu;</w:t>
      </w:r>
    </w:p>
    <w:p w14:paraId="0356E14B" w14:textId="01585B2B" w:rsidR="00A622ED" w:rsidRDefault="004B00B7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sz w:val="24"/>
          <w:szCs w:val="24"/>
        </w:rPr>
      </w:pPr>
      <w:r w:rsidRPr="00AA0549">
        <w:rPr>
          <w:sz w:val="24"/>
          <w:szCs w:val="24"/>
        </w:rPr>
        <w:t>zwro</w:t>
      </w:r>
      <w:r w:rsidR="007234BC" w:rsidRPr="00AA0549">
        <w:rPr>
          <w:sz w:val="24"/>
          <w:szCs w:val="24"/>
        </w:rPr>
        <w:t>tów</w:t>
      </w:r>
      <w:r w:rsidRPr="00AA0549">
        <w:rPr>
          <w:sz w:val="24"/>
          <w:szCs w:val="24"/>
        </w:rPr>
        <w:t xml:space="preserve"> kosztów opieki nad dzieckiem</w:t>
      </w:r>
      <w:r w:rsidR="00F00A6D" w:rsidRPr="00AA0549">
        <w:rPr>
          <w:sz w:val="24"/>
          <w:szCs w:val="24"/>
        </w:rPr>
        <w:t xml:space="preserve">/osobą zależną zgodnie z </w:t>
      </w:r>
      <w:r w:rsidR="000E39AD" w:rsidRPr="00AA0549">
        <w:rPr>
          <w:sz w:val="24"/>
          <w:szCs w:val="24"/>
        </w:rPr>
        <w:t>R</w:t>
      </w:r>
      <w:r w:rsidR="00F00A6D" w:rsidRPr="00AA0549">
        <w:rPr>
          <w:sz w:val="24"/>
          <w:szCs w:val="24"/>
        </w:rPr>
        <w:t>egulaminem</w:t>
      </w:r>
      <w:r w:rsidR="00A622ED">
        <w:rPr>
          <w:sz w:val="24"/>
          <w:szCs w:val="24"/>
        </w:rPr>
        <w:t>;</w:t>
      </w:r>
    </w:p>
    <w:p w14:paraId="1586D0FE" w14:textId="0C2BB1F6" w:rsidR="00492699" w:rsidRPr="00AA0549" w:rsidRDefault="000E39AD" w:rsidP="001B67BC">
      <w:pPr>
        <w:pStyle w:val="Akapitzlist"/>
        <w:numPr>
          <w:ilvl w:val="0"/>
          <w:numId w:val="25"/>
        </w:numPr>
        <w:shd w:val="clear" w:color="auto" w:fill="FFFFFF"/>
        <w:spacing w:after="120" w:line="276" w:lineRule="auto"/>
        <w:ind w:left="720" w:right="0" w:hanging="357"/>
        <w:contextualSpacing w:val="0"/>
        <w:jc w:val="left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zwrotów kosztów opieki nad dzieckiem/osobą zależną;</w:t>
      </w:r>
      <w:r w:rsidR="004B00B7" w:rsidRPr="00AA0549">
        <w:rPr>
          <w:sz w:val="24"/>
          <w:szCs w:val="24"/>
        </w:rPr>
        <w:t xml:space="preserve"> </w:t>
      </w:r>
    </w:p>
    <w:p w14:paraId="277133AC" w14:textId="24A739DA" w:rsidR="006228DC" w:rsidRPr="00AA0549" w:rsidRDefault="00BD6A69" w:rsidP="001B67BC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Beneficjent</w:t>
      </w:r>
      <w:r w:rsidR="00780122" w:rsidRPr="00AA0549">
        <w:rPr>
          <w:rFonts w:ascii="Arial" w:hAnsi="Arial" w:cs="Arial"/>
          <w:color w:val="auto"/>
        </w:rPr>
        <w:t xml:space="preserve"> nie ponosi odpowiedzialność wobec Uczestników/czek Projektu w przypadku wstrzymania finansowania projektu przez Instytucję Pośredniczącą w tym również spowodowanego brakiem środków na realizację projektu.</w:t>
      </w:r>
    </w:p>
    <w:p w14:paraId="75F2FC33" w14:textId="7D92CBAA" w:rsidR="00780122" w:rsidRPr="00AA0549" w:rsidRDefault="00BD6A69" w:rsidP="001B67BC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Beneficjent</w:t>
      </w:r>
      <w:r w:rsidR="00780122" w:rsidRPr="00AA0549">
        <w:rPr>
          <w:rFonts w:ascii="Arial" w:hAnsi="Arial" w:cs="Arial"/>
          <w:color w:val="auto"/>
        </w:rPr>
        <w:t xml:space="preserve"> nie ponosi odpowiedzialności z tytułu następstwa nieszczęśliwych wypadków nie zawinionych przez </w:t>
      </w:r>
      <w:r w:rsidR="000E39AD" w:rsidRPr="00AA0549">
        <w:rPr>
          <w:rFonts w:ascii="Arial" w:hAnsi="Arial" w:cs="Arial"/>
          <w:color w:val="auto"/>
        </w:rPr>
        <w:t>Beneficjenta</w:t>
      </w:r>
      <w:r w:rsidR="00780122" w:rsidRPr="00AA0549">
        <w:rPr>
          <w:rFonts w:ascii="Arial" w:hAnsi="Arial" w:cs="Arial"/>
          <w:color w:val="auto"/>
        </w:rPr>
        <w:t>.</w:t>
      </w:r>
    </w:p>
    <w:p w14:paraId="19BE27BE" w14:textId="4EB735C3" w:rsidR="00780122" w:rsidRPr="00AA0549" w:rsidRDefault="00BD6A69" w:rsidP="001B67BC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Beneficjent </w:t>
      </w:r>
      <w:r w:rsidR="00780122" w:rsidRPr="00AA0549">
        <w:rPr>
          <w:rFonts w:ascii="Arial" w:hAnsi="Arial" w:cs="Arial"/>
          <w:color w:val="auto"/>
        </w:rPr>
        <w:t>nie ponosi odpowiedzialności za zniszczenia/dewastację obiektu szkoleniowego, sal szkoleniowych dokonanych umyślnie lub w przypadku rażącego niedbalstwa przez Uczestników</w:t>
      </w:r>
      <w:r w:rsidR="00BC022B" w:rsidRPr="00AA0549">
        <w:rPr>
          <w:rFonts w:ascii="Arial" w:hAnsi="Arial" w:cs="Arial"/>
          <w:color w:val="auto"/>
        </w:rPr>
        <w:t>/</w:t>
      </w:r>
      <w:r w:rsidR="00780122" w:rsidRPr="00AA0549">
        <w:rPr>
          <w:rFonts w:ascii="Arial" w:hAnsi="Arial" w:cs="Arial"/>
          <w:color w:val="auto"/>
        </w:rPr>
        <w:t>czek Projektu</w:t>
      </w:r>
      <w:r w:rsidR="001649A4" w:rsidRPr="00AA0549">
        <w:rPr>
          <w:rFonts w:ascii="Arial" w:hAnsi="Arial" w:cs="Arial"/>
          <w:color w:val="auto"/>
        </w:rPr>
        <w:t>.</w:t>
      </w:r>
    </w:p>
    <w:p w14:paraId="2380A301" w14:textId="77777777" w:rsidR="00E45202" w:rsidRPr="000F76EC" w:rsidRDefault="00F00A6D" w:rsidP="00E45202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auto"/>
        </w:rPr>
      </w:pPr>
      <w:r w:rsidRPr="000F76EC">
        <w:rPr>
          <w:rFonts w:ascii="Arial" w:hAnsi="Arial" w:cs="Arial"/>
          <w:color w:val="auto"/>
        </w:rPr>
        <w:t>Beneficjent zastrzega sobie prawo do wykreślenia Uczestnika/</w:t>
      </w:r>
      <w:proofErr w:type="spellStart"/>
      <w:r w:rsidRPr="000F76EC">
        <w:rPr>
          <w:rFonts w:ascii="Arial" w:hAnsi="Arial" w:cs="Arial"/>
          <w:color w:val="auto"/>
        </w:rPr>
        <w:t>czki</w:t>
      </w:r>
      <w:proofErr w:type="spellEnd"/>
      <w:r w:rsidRPr="000F76EC">
        <w:rPr>
          <w:rFonts w:ascii="Arial" w:hAnsi="Arial" w:cs="Arial"/>
          <w:color w:val="auto"/>
        </w:rPr>
        <w:t xml:space="preserve"> Projektu z listy Uczestników/czek w przypadku naruszenia przez niego niniejszego Regulaminu oraz zasad współżycia społecznego, w szczególności w przypadku podejmowania działań uniemożliwiających poprawną i zgodną z harmonogramem realizację zajęć, agresją słowną, akt wandalizmu, naruszenie nietykalności cielesnej innych Uczestników/czek, osoby prowadzącej zajęcia lub pracownika Biura Projektu.</w:t>
      </w:r>
    </w:p>
    <w:p w14:paraId="5B63A31C" w14:textId="303C1339" w:rsidR="00AF3264" w:rsidRPr="000F76EC" w:rsidRDefault="00E45202" w:rsidP="00E45202">
      <w:pPr>
        <w:pStyle w:val="Default"/>
        <w:numPr>
          <w:ilvl w:val="0"/>
          <w:numId w:val="6"/>
        </w:numPr>
        <w:spacing w:after="120" w:line="276" w:lineRule="auto"/>
        <w:ind w:left="360"/>
        <w:rPr>
          <w:rFonts w:ascii="Arial" w:hAnsi="Arial" w:cs="Arial"/>
          <w:color w:val="000000" w:themeColor="text1"/>
        </w:rPr>
      </w:pPr>
      <w:r w:rsidRPr="000F76EC">
        <w:rPr>
          <w:rFonts w:ascii="Arial" w:hAnsi="Arial" w:cs="Arial"/>
          <w:color w:val="000000" w:themeColor="text1"/>
        </w:rPr>
        <w:t xml:space="preserve">Beneficjent poinformował </w:t>
      </w:r>
      <w:r w:rsidR="000F76EC" w:rsidRPr="000F76EC">
        <w:rPr>
          <w:rFonts w:ascii="Arial" w:hAnsi="Arial" w:cs="Arial"/>
          <w:color w:val="000000" w:themeColor="text1"/>
        </w:rPr>
        <w:t>Uczestnika/</w:t>
      </w:r>
      <w:proofErr w:type="spellStart"/>
      <w:r w:rsidR="000F76EC" w:rsidRPr="000F76EC">
        <w:rPr>
          <w:rFonts w:ascii="Arial" w:hAnsi="Arial" w:cs="Arial"/>
          <w:color w:val="000000" w:themeColor="text1"/>
        </w:rPr>
        <w:t>czkę</w:t>
      </w:r>
      <w:proofErr w:type="spellEnd"/>
      <w:r w:rsidR="000F76EC" w:rsidRPr="000F76EC">
        <w:rPr>
          <w:rFonts w:ascii="Arial" w:hAnsi="Arial" w:cs="Arial"/>
          <w:color w:val="000000" w:themeColor="text1"/>
        </w:rPr>
        <w:t xml:space="preserve"> Projektu </w:t>
      </w:r>
      <w:r w:rsidRPr="000F76EC">
        <w:rPr>
          <w:rFonts w:ascii="Arial" w:hAnsi="Arial" w:cs="Arial"/>
          <w:color w:val="000000" w:themeColor="text1"/>
        </w:rPr>
        <w:t>o możliwości pisemnego zgłaszania do Instyt</w:t>
      </w:r>
      <w:r w:rsidR="000F76EC" w:rsidRPr="000F76EC">
        <w:rPr>
          <w:rFonts w:ascii="Arial" w:hAnsi="Arial" w:cs="Arial"/>
          <w:color w:val="000000" w:themeColor="text1"/>
        </w:rPr>
        <w:t>ucji Pośredniczącej (</w:t>
      </w:r>
      <w:r w:rsidRPr="000F76EC">
        <w:rPr>
          <w:rFonts w:ascii="Arial" w:hAnsi="Arial" w:cs="Arial"/>
          <w:color w:val="000000" w:themeColor="text1"/>
        </w:rPr>
        <w:t xml:space="preserve"> Woj</w:t>
      </w:r>
      <w:r w:rsidR="000F76EC" w:rsidRPr="000F76EC">
        <w:rPr>
          <w:rFonts w:ascii="Arial" w:hAnsi="Arial" w:cs="Arial"/>
          <w:color w:val="000000" w:themeColor="text1"/>
        </w:rPr>
        <w:t>ewódzki Urząd Pracy w Rzeszowie</w:t>
      </w:r>
      <w:r w:rsidRPr="000F76EC">
        <w:rPr>
          <w:rFonts w:ascii="Arial" w:hAnsi="Arial" w:cs="Arial"/>
          <w:color w:val="000000" w:themeColor="text1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  <w:r w:rsidR="004C612D" w:rsidRPr="000F76EC">
        <w:rPr>
          <w:rFonts w:ascii="Arial" w:hAnsi="Arial" w:cs="Arial"/>
          <w:color w:val="000000" w:themeColor="text1"/>
        </w:rPr>
        <w:t xml:space="preserve"> </w:t>
      </w:r>
    </w:p>
    <w:p w14:paraId="1BE57332" w14:textId="77777777" w:rsidR="00215E61" w:rsidRDefault="00215E61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</w:p>
    <w:p w14:paraId="06975A85" w14:textId="4C80F6B1" w:rsidR="008B33F1" w:rsidRPr="00426858" w:rsidRDefault="00E07F2D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426858">
        <w:rPr>
          <w:rFonts w:ascii="Arial" w:hAnsi="Arial" w:cs="Arial"/>
          <w:b/>
          <w:color w:val="auto"/>
        </w:rPr>
        <w:lastRenderedPageBreak/>
        <w:t>§</w:t>
      </w:r>
      <w:r w:rsidR="009D7F87" w:rsidRPr="00426858">
        <w:rPr>
          <w:rFonts w:ascii="Arial" w:hAnsi="Arial" w:cs="Arial"/>
          <w:b/>
          <w:color w:val="auto"/>
        </w:rPr>
        <w:t xml:space="preserve"> </w:t>
      </w:r>
      <w:r w:rsidR="006B5BF7" w:rsidRPr="00426858">
        <w:rPr>
          <w:rFonts w:ascii="Arial" w:hAnsi="Arial" w:cs="Arial"/>
          <w:b/>
          <w:color w:val="auto"/>
        </w:rPr>
        <w:t>8</w:t>
      </w:r>
    </w:p>
    <w:p w14:paraId="3F2364F6" w14:textId="7E8716C7" w:rsidR="003750AC" w:rsidRPr="00426858" w:rsidRDefault="00FF627B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426858">
        <w:rPr>
          <w:rFonts w:ascii="Arial" w:hAnsi="Arial" w:cs="Arial"/>
          <w:b/>
          <w:color w:val="auto"/>
        </w:rPr>
        <w:t>Zakres wsparcia</w:t>
      </w:r>
    </w:p>
    <w:p w14:paraId="3DF78603" w14:textId="62A91DA3" w:rsidR="00CE2567" w:rsidRPr="00AA0549" w:rsidRDefault="00B9403E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ramach projektu zaplanowano wsparcie w postaci:</w:t>
      </w:r>
    </w:p>
    <w:p w14:paraId="633FF2DF" w14:textId="27554A20" w:rsidR="006F693F" w:rsidRPr="00AA0549" w:rsidRDefault="003700FB" w:rsidP="001B67BC">
      <w:pPr>
        <w:pStyle w:val="Default"/>
        <w:numPr>
          <w:ilvl w:val="0"/>
          <w:numId w:val="7"/>
        </w:numPr>
        <w:spacing w:after="120" w:line="276" w:lineRule="auto"/>
        <w:ind w:left="360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Diagnoza sytuacji problemowej i opracowanie Indywidualnych Ścieżek Reintegracji</w:t>
      </w:r>
      <w:r w:rsidR="006F693F" w:rsidRPr="00AA0549">
        <w:rPr>
          <w:rFonts w:ascii="Arial" w:hAnsi="Arial" w:cs="Arial"/>
          <w:b/>
          <w:bCs/>
          <w:color w:val="auto"/>
        </w:rPr>
        <w:t>.</w:t>
      </w:r>
    </w:p>
    <w:p w14:paraId="602A0DB4" w14:textId="7D62AF3D" w:rsidR="006F693F" w:rsidRPr="00AA0549" w:rsidRDefault="003700FB" w:rsidP="001B67BC">
      <w:pPr>
        <w:pStyle w:val="Default"/>
        <w:spacing w:after="120" w:line="276" w:lineRule="auto"/>
        <w:ind w:left="36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</w:t>
      </w:r>
      <w:r w:rsidR="00D02719" w:rsidRPr="00AA0549">
        <w:rPr>
          <w:rFonts w:ascii="Arial" w:hAnsi="Arial" w:cs="Arial"/>
          <w:color w:val="auto"/>
        </w:rPr>
        <w:t>czestni</w:t>
      </w:r>
      <w:r w:rsidR="007A1CBF" w:rsidRPr="00AA0549">
        <w:rPr>
          <w:rFonts w:ascii="Arial" w:hAnsi="Arial" w:cs="Arial"/>
          <w:color w:val="auto"/>
        </w:rPr>
        <w:t>k/</w:t>
      </w:r>
      <w:proofErr w:type="spellStart"/>
      <w:r w:rsidR="007A1CBF" w:rsidRPr="00AA0549">
        <w:rPr>
          <w:rFonts w:ascii="Arial" w:hAnsi="Arial" w:cs="Arial"/>
          <w:color w:val="auto"/>
        </w:rPr>
        <w:t>czki</w:t>
      </w:r>
      <w:proofErr w:type="spellEnd"/>
      <w:r w:rsidR="00D02719" w:rsidRPr="00AA0549">
        <w:rPr>
          <w:rFonts w:ascii="Arial" w:hAnsi="Arial" w:cs="Arial"/>
          <w:color w:val="auto"/>
        </w:rPr>
        <w:t xml:space="preserve"> Projektu</w:t>
      </w:r>
      <w:r w:rsidRPr="00AA0549">
        <w:rPr>
          <w:rFonts w:ascii="Arial" w:hAnsi="Arial" w:cs="Arial"/>
          <w:color w:val="auto"/>
        </w:rPr>
        <w:t xml:space="preserve"> rozpoczną udział w proj</w:t>
      </w:r>
      <w:r w:rsidR="00F00A6D" w:rsidRPr="00AA0549">
        <w:rPr>
          <w:rFonts w:ascii="Arial" w:hAnsi="Arial" w:cs="Arial"/>
          <w:color w:val="auto"/>
        </w:rPr>
        <w:t>ekcie</w:t>
      </w:r>
      <w:r w:rsidRPr="00AA0549">
        <w:rPr>
          <w:rFonts w:ascii="Arial" w:hAnsi="Arial" w:cs="Arial"/>
          <w:color w:val="auto"/>
        </w:rPr>
        <w:t xml:space="preserve"> od indywidualnych spotkań </w:t>
      </w:r>
      <w:r w:rsidR="006514AB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 xml:space="preserve">z doradcą zawodowym </w:t>
      </w:r>
      <w:r w:rsidR="00023C39" w:rsidRPr="00AA0549">
        <w:rPr>
          <w:rFonts w:ascii="Arial" w:hAnsi="Arial" w:cs="Arial"/>
          <w:color w:val="auto"/>
        </w:rPr>
        <w:t>(</w:t>
      </w:r>
      <w:r w:rsidR="008F4A69">
        <w:rPr>
          <w:rFonts w:ascii="Arial" w:hAnsi="Arial" w:cs="Arial"/>
          <w:color w:val="auto"/>
        </w:rPr>
        <w:t>46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426858">
        <w:rPr>
          <w:rFonts w:ascii="Arial" w:hAnsi="Arial" w:cs="Arial"/>
          <w:color w:val="auto"/>
        </w:rPr>
        <w:t>osób</w:t>
      </w:r>
      <w:r w:rsidRPr="00AA0549">
        <w:rPr>
          <w:rFonts w:ascii="Arial" w:hAnsi="Arial" w:cs="Arial"/>
          <w:color w:val="auto"/>
        </w:rPr>
        <w:t>*</w:t>
      </w:r>
      <w:r w:rsidR="00D02719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4</w:t>
      </w:r>
      <w:r w:rsidR="000E0693">
        <w:rPr>
          <w:rFonts w:ascii="Arial" w:hAnsi="Arial" w:cs="Arial"/>
          <w:color w:val="auto"/>
        </w:rPr>
        <w:t xml:space="preserve"> </w:t>
      </w:r>
      <w:r w:rsidR="008667D8" w:rsidRPr="00AA0549">
        <w:rPr>
          <w:rFonts w:ascii="Arial" w:hAnsi="Arial" w:cs="Arial"/>
          <w:color w:val="auto"/>
        </w:rPr>
        <w:t>godziny</w:t>
      </w:r>
      <w:r w:rsidR="00426858">
        <w:rPr>
          <w:rFonts w:ascii="Arial" w:hAnsi="Arial" w:cs="Arial"/>
          <w:color w:val="auto"/>
        </w:rPr>
        <w:t>/osobę</w:t>
      </w:r>
      <w:r w:rsidRPr="00AA0549">
        <w:rPr>
          <w:rFonts w:ascii="Arial" w:hAnsi="Arial" w:cs="Arial"/>
          <w:color w:val="auto"/>
        </w:rPr>
        <w:t xml:space="preserve">; 2 </w:t>
      </w:r>
      <w:r w:rsidR="00426858">
        <w:rPr>
          <w:rFonts w:ascii="Arial" w:hAnsi="Arial" w:cs="Arial"/>
          <w:color w:val="auto"/>
        </w:rPr>
        <w:t>spotkania/osobę</w:t>
      </w:r>
      <w:r w:rsidR="00023C39" w:rsidRPr="00AA0549">
        <w:rPr>
          <w:rFonts w:ascii="Arial" w:hAnsi="Arial" w:cs="Arial"/>
          <w:color w:val="auto"/>
        </w:rPr>
        <w:t>),</w:t>
      </w:r>
      <w:r w:rsidRPr="00AA0549">
        <w:rPr>
          <w:rFonts w:ascii="Arial" w:hAnsi="Arial" w:cs="Arial"/>
          <w:color w:val="auto"/>
        </w:rPr>
        <w:t xml:space="preserve"> który zidentyfikuje ich indywidualne potrzeby, syt</w:t>
      </w:r>
      <w:r w:rsidR="006F693F" w:rsidRPr="00AA0549">
        <w:rPr>
          <w:rFonts w:ascii="Arial" w:hAnsi="Arial" w:cs="Arial"/>
          <w:color w:val="auto"/>
        </w:rPr>
        <w:t xml:space="preserve">uację </w:t>
      </w:r>
      <w:r w:rsidRPr="00AA0549">
        <w:rPr>
          <w:rFonts w:ascii="Arial" w:hAnsi="Arial" w:cs="Arial"/>
          <w:color w:val="auto"/>
        </w:rPr>
        <w:t>społ</w:t>
      </w:r>
      <w:r w:rsidR="006F693F" w:rsidRPr="00AA0549">
        <w:rPr>
          <w:rFonts w:ascii="Arial" w:hAnsi="Arial" w:cs="Arial"/>
          <w:color w:val="auto"/>
        </w:rPr>
        <w:t>eczno</w:t>
      </w:r>
      <w:r w:rsidRPr="00AA0549">
        <w:rPr>
          <w:rFonts w:ascii="Arial" w:hAnsi="Arial" w:cs="Arial"/>
          <w:color w:val="auto"/>
        </w:rPr>
        <w:t>-zawodową, deficyty i predyspozycje. Na podst</w:t>
      </w:r>
      <w:r w:rsidR="003019EF" w:rsidRPr="00AA0549">
        <w:rPr>
          <w:rFonts w:ascii="Arial" w:hAnsi="Arial" w:cs="Arial"/>
          <w:color w:val="auto"/>
        </w:rPr>
        <w:t>awie</w:t>
      </w:r>
      <w:r w:rsidR="00023C39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diagnozy (w przypadku </w:t>
      </w:r>
      <w:r w:rsidR="003019EF" w:rsidRPr="00AA0549">
        <w:rPr>
          <w:rFonts w:ascii="Arial" w:hAnsi="Arial" w:cs="Arial"/>
          <w:color w:val="auto"/>
        </w:rPr>
        <w:t>biernych zawodowo</w:t>
      </w:r>
      <w:r w:rsidRPr="00AA0549">
        <w:rPr>
          <w:rFonts w:ascii="Arial" w:hAnsi="Arial" w:cs="Arial"/>
          <w:color w:val="auto"/>
        </w:rPr>
        <w:t xml:space="preserve"> identyfikującej powody bier</w:t>
      </w:r>
      <w:r w:rsidR="00C66BD7">
        <w:rPr>
          <w:rFonts w:ascii="Arial" w:hAnsi="Arial" w:cs="Arial"/>
          <w:color w:val="auto"/>
        </w:rPr>
        <w:t>ności), doradca wraz z każdą osobą</w:t>
      </w:r>
      <w:r w:rsidRPr="00AA0549">
        <w:rPr>
          <w:rFonts w:ascii="Arial" w:hAnsi="Arial" w:cs="Arial"/>
          <w:color w:val="auto"/>
        </w:rPr>
        <w:t xml:space="preserve"> opracuje Indywidualną Ścieżkę Reintegracji [IŚR], w oparciu o którą realizowany będzie proces wsparcia w pro</w:t>
      </w:r>
      <w:r w:rsidR="009D0FFE" w:rsidRPr="00AA0549">
        <w:rPr>
          <w:rFonts w:ascii="Arial" w:hAnsi="Arial" w:cs="Arial"/>
          <w:color w:val="auto"/>
        </w:rPr>
        <w:t>jekcie</w:t>
      </w:r>
      <w:r w:rsidR="006B5BF7">
        <w:rPr>
          <w:rFonts w:ascii="Arial" w:hAnsi="Arial" w:cs="Arial"/>
          <w:color w:val="auto"/>
        </w:rPr>
        <w:t>.</w:t>
      </w:r>
      <w:r w:rsidRPr="00AA0549">
        <w:rPr>
          <w:rFonts w:ascii="Arial" w:hAnsi="Arial" w:cs="Arial"/>
          <w:color w:val="auto"/>
        </w:rPr>
        <w:t xml:space="preserve"> IŚR określi cele społ</w:t>
      </w:r>
      <w:r w:rsidR="009D0FFE" w:rsidRPr="00AA0549">
        <w:rPr>
          <w:rFonts w:ascii="Arial" w:hAnsi="Arial" w:cs="Arial"/>
          <w:color w:val="auto"/>
        </w:rPr>
        <w:t>eczne</w:t>
      </w:r>
      <w:r w:rsidR="00C66BD7">
        <w:rPr>
          <w:rFonts w:ascii="Arial" w:hAnsi="Arial" w:cs="Arial"/>
          <w:color w:val="auto"/>
        </w:rPr>
        <w:t xml:space="preserve"> - zawodowe</w:t>
      </w:r>
      <w:r w:rsidRPr="00AA0549">
        <w:rPr>
          <w:rFonts w:ascii="Arial" w:hAnsi="Arial" w:cs="Arial"/>
          <w:color w:val="auto"/>
        </w:rPr>
        <w:t xml:space="preserve">, usługi aktywnej integracji i formy wsparcia zaplanowane indywidualnie do realizacji i odpowiadające kompleksowo na potrzeby </w:t>
      </w:r>
      <w:r w:rsidR="00C66BD7">
        <w:rPr>
          <w:rFonts w:ascii="Arial" w:hAnsi="Arial" w:cs="Arial"/>
          <w:color w:val="auto"/>
        </w:rPr>
        <w:t>każdej osoby</w:t>
      </w:r>
      <w:r w:rsidRPr="00AA0549">
        <w:rPr>
          <w:rFonts w:ascii="Arial" w:hAnsi="Arial" w:cs="Arial"/>
          <w:color w:val="auto"/>
        </w:rPr>
        <w:t>.</w:t>
      </w:r>
      <w:r w:rsidR="00CE2567" w:rsidRPr="00AA0549">
        <w:rPr>
          <w:rFonts w:ascii="Arial" w:hAnsi="Arial" w:cs="Arial"/>
          <w:color w:val="auto"/>
        </w:rPr>
        <w:t xml:space="preserve"> </w:t>
      </w:r>
      <w:r w:rsidR="000E0693">
        <w:rPr>
          <w:rFonts w:ascii="Arial" w:hAnsi="Arial" w:cs="Arial"/>
          <w:color w:val="auto"/>
        </w:rPr>
        <w:t>Każdy Uczestnik/czka Projektu</w:t>
      </w:r>
      <w:r w:rsidRPr="00AA0549">
        <w:rPr>
          <w:rFonts w:ascii="Arial" w:hAnsi="Arial" w:cs="Arial"/>
          <w:color w:val="auto"/>
        </w:rPr>
        <w:t xml:space="preserve"> podpisze umowę na wzór kontraktu socjalnego, uwzględniającą IŚR, realizowaną w ramach przewidzianych zadań </w:t>
      </w:r>
      <w:r w:rsidR="007D6933" w:rsidRPr="00AA0549">
        <w:rPr>
          <w:rFonts w:ascii="Arial" w:hAnsi="Arial" w:cs="Arial"/>
          <w:color w:val="auto"/>
        </w:rPr>
        <w:t>projektowych.</w:t>
      </w:r>
    </w:p>
    <w:p w14:paraId="3322311C" w14:textId="035B2AE7" w:rsidR="006F693F" w:rsidRPr="004D0EB3" w:rsidRDefault="00215061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2.</w:t>
      </w:r>
      <w:r w:rsidRPr="004D0EB3">
        <w:rPr>
          <w:rFonts w:ascii="Arial" w:hAnsi="Arial" w:cs="Arial"/>
          <w:b/>
          <w:bCs/>
          <w:color w:val="auto"/>
        </w:rPr>
        <w:t xml:space="preserve"> T</w:t>
      </w:r>
      <w:r w:rsidR="00CE7BB9" w:rsidRPr="004D0EB3">
        <w:rPr>
          <w:rFonts w:ascii="Arial" w:hAnsi="Arial" w:cs="Arial"/>
          <w:b/>
          <w:bCs/>
          <w:color w:val="auto"/>
        </w:rPr>
        <w:t>reningi kompetencji społecznych</w:t>
      </w:r>
    </w:p>
    <w:p w14:paraId="3C73E750" w14:textId="03ACA020" w:rsidR="00CE7BB9" w:rsidRPr="00AA0549" w:rsidRDefault="00CE7BB9" w:rsidP="001B67BC">
      <w:pPr>
        <w:pStyle w:val="Default"/>
        <w:spacing w:after="120" w:line="276" w:lineRule="auto"/>
        <w:ind w:left="340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color w:val="auto"/>
        </w:rPr>
        <w:t xml:space="preserve">Każdy </w:t>
      </w:r>
      <w:r w:rsidR="00D02719" w:rsidRPr="00AA0549">
        <w:rPr>
          <w:rFonts w:ascii="Arial" w:hAnsi="Arial" w:cs="Arial"/>
          <w:color w:val="auto"/>
        </w:rPr>
        <w:t>Uczestn</w:t>
      </w:r>
      <w:r w:rsidR="009252DD">
        <w:rPr>
          <w:rFonts w:ascii="Arial" w:hAnsi="Arial" w:cs="Arial"/>
          <w:color w:val="auto"/>
        </w:rPr>
        <w:t>ik/czka</w:t>
      </w:r>
      <w:r w:rsidR="00D02719" w:rsidRPr="00AA0549">
        <w:rPr>
          <w:rFonts w:ascii="Arial" w:hAnsi="Arial" w:cs="Arial"/>
          <w:color w:val="auto"/>
        </w:rPr>
        <w:t xml:space="preserve"> Projektu</w:t>
      </w:r>
      <w:r w:rsidRPr="00AA0549">
        <w:rPr>
          <w:rFonts w:ascii="Arial" w:hAnsi="Arial" w:cs="Arial"/>
          <w:color w:val="auto"/>
        </w:rPr>
        <w:t xml:space="preserve"> </w:t>
      </w:r>
      <w:r w:rsidR="006B5BF7" w:rsidRPr="00AA0549">
        <w:rPr>
          <w:rFonts w:ascii="Arial" w:hAnsi="Arial" w:cs="Arial"/>
          <w:color w:val="auto"/>
        </w:rPr>
        <w:t>weź</w:t>
      </w:r>
      <w:r w:rsidR="006B5BF7">
        <w:rPr>
          <w:rFonts w:ascii="Arial" w:hAnsi="Arial" w:cs="Arial"/>
          <w:color w:val="auto"/>
        </w:rPr>
        <w:t>mie</w:t>
      </w:r>
      <w:r w:rsidRPr="00AA0549">
        <w:rPr>
          <w:rFonts w:ascii="Arial" w:hAnsi="Arial" w:cs="Arial"/>
          <w:color w:val="auto"/>
        </w:rPr>
        <w:t xml:space="preserve"> udział w 3 z 4 </w:t>
      </w:r>
      <w:r w:rsidR="00CB6873" w:rsidRPr="00AA0549">
        <w:rPr>
          <w:rFonts w:ascii="Arial" w:hAnsi="Arial" w:cs="Arial"/>
          <w:color w:val="auto"/>
        </w:rPr>
        <w:t xml:space="preserve">Grupowych Treningów Kompetencji Społecznych </w:t>
      </w:r>
      <w:r w:rsidR="009F71F8">
        <w:rPr>
          <w:rFonts w:ascii="Arial" w:hAnsi="Arial" w:cs="Arial"/>
          <w:color w:val="auto"/>
        </w:rPr>
        <w:t xml:space="preserve"> (wybór 3 tematów z 4 na podstawie</w:t>
      </w:r>
      <w:r w:rsidRPr="00AA0549">
        <w:rPr>
          <w:rFonts w:ascii="Arial" w:hAnsi="Arial" w:cs="Arial"/>
          <w:color w:val="auto"/>
        </w:rPr>
        <w:t xml:space="preserve"> IŚR; realizowanych </w:t>
      </w:r>
      <w:r w:rsidR="006514AB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 xml:space="preserve">z naciskiem na rozbudzenie aktywności i samodzielności </w:t>
      </w:r>
      <w:r w:rsidR="00BD6A69" w:rsidRPr="00AA0549">
        <w:rPr>
          <w:rFonts w:ascii="Arial" w:hAnsi="Arial" w:cs="Arial"/>
          <w:color w:val="auto"/>
        </w:rPr>
        <w:t>(</w:t>
      </w:r>
      <w:r w:rsidR="00FD36C3">
        <w:rPr>
          <w:rFonts w:ascii="Arial" w:hAnsi="Arial" w:cs="Arial"/>
          <w:color w:val="auto"/>
        </w:rPr>
        <w:t>4</w:t>
      </w:r>
      <w:r w:rsidRPr="00AA0549">
        <w:rPr>
          <w:rFonts w:ascii="Arial" w:hAnsi="Arial" w:cs="Arial"/>
          <w:color w:val="auto"/>
        </w:rPr>
        <w:t xml:space="preserve"> grup</w:t>
      </w:r>
      <w:r w:rsidR="00FD36C3">
        <w:rPr>
          <w:rFonts w:ascii="Arial" w:hAnsi="Arial" w:cs="Arial"/>
          <w:color w:val="auto"/>
        </w:rPr>
        <w:t>y</w:t>
      </w:r>
      <w:r w:rsidRPr="00AA0549">
        <w:rPr>
          <w:rFonts w:ascii="Arial" w:hAnsi="Arial" w:cs="Arial"/>
          <w:color w:val="auto"/>
        </w:rPr>
        <w:t xml:space="preserve"> (po 1</w:t>
      </w:r>
      <w:r w:rsidR="00FD36C3">
        <w:rPr>
          <w:rFonts w:ascii="Arial" w:hAnsi="Arial" w:cs="Arial"/>
          <w:color w:val="auto"/>
        </w:rPr>
        <w:t>1-12</w:t>
      </w:r>
      <w:r w:rsidR="009F71F8">
        <w:rPr>
          <w:rFonts w:ascii="Arial" w:hAnsi="Arial" w:cs="Arial"/>
          <w:color w:val="auto"/>
        </w:rPr>
        <w:t xml:space="preserve"> osób</w:t>
      </w:r>
      <w:r w:rsidRPr="00AA0549">
        <w:rPr>
          <w:rFonts w:ascii="Arial" w:hAnsi="Arial" w:cs="Arial"/>
          <w:color w:val="auto"/>
        </w:rPr>
        <w:t xml:space="preserve">) x 3 tematy x </w:t>
      </w:r>
      <w:r w:rsidR="00FD36C3">
        <w:rPr>
          <w:rFonts w:ascii="Arial" w:hAnsi="Arial" w:cs="Arial"/>
          <w:color w:val="auto"/>
        </w:rPr>
        <w:t>12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8667D8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 xml:space="preserve"> dydakt</w:t>
      </w:r>
      <w:r w:rsidR="006F693F" w:rsidRPr="00AA0549">
        <w:rPr>
          <w:rFonts w:ascii="Arial" w:hAnsi="Arial" w:cs="Arial"/>
          <w:color w:val="auto"/>
        </w:rPr>
        <w:t>ycznych</w:t>
      </w:r>
      <w:r w:rsidRPr="00AA0549">
        <w:rPr>
          <w:rFonts w:ascii="Arial" w:hAnsi="Arial" w:cs="Arial"/>
          <w:color w:val="auto"/>
        </w:rPr>
        <w:t xml:space="preserve">/temat; łącznie </w:t>
      </w:r>
      <w:r w:rsidR="00FD36C3">
        <w:rPr>
          <w:rFonts w:ascii="Arial" w:hAnsi="Arial" w:cs="Arial"/>
          <w:color w:val="auto"/>
        </w:rPr>
        <w:t>46</w:t>
      </w:r>
      <w:r w:rsidR="005149EA">
        <w:rPr>
          <w:rFonts w:ascii="Arial" w:hAnsi="Arial" w:cs="Arial"/>
          <w:color w:val="auto"/>
        </w:rPr>
        <w:t xml:space="preserve"> osób</w:t>
      </w:r>
      <w:r w:rsidRPr="00AA0549">
        <w:rPr>
          <w:rFonts w:ascii="Arial" w:hAnsi="Arial" w:cs="Arial"/>
          <w:color w:val="auto"/>
        </w:rPr>
        <w:t>*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FD36C3">
        <w:rPr>
          <w:rFonts w:ascii="Arial" w:hAnsi="Arial" w:cs="Arial"/>
          <w:color w:val="auto"/>
        </w:rPr>
        <w:t>36</w:t>
      </w:r>
      <w:r w:rsidRPr="00AA0549">
        <w:rPr>
          <w:rFonts w:ascii="Arial" w:hAnsi="Arial" w:cs="Arial"/>
          <w:color w:val="auto"/>
        </w:rPr>
        <w:t xml:space="preserve"> </w:t>
      </w:r>
      <w:r w:rsidR="00FD36C3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 xml:space="preserve"> dydakt</w:t>
      </w:r>
      <w:r w:rsidR="003457E3" w:rsidRPr="00AA0549">
        <w:rPr>
          <w:rFonts w:ascii="Arial" w:hAnsi="Arial" w:cs="Arial"/>
          <w:color w:val="auto"/>
        </w:rPr>
        <w:t>ycznych</w:t>
      </w:r>
      <w:r w:rsidR="005149EA">
        <w:rPr>
          <w:rFonts w:ascii="Arial" w:hAnsi="Arial" w:cs="Arial"/>
          <w:color w:val="auto"/>
        </w:rPr>
        <w:t>/osobę</w:t>
      </w:r>
      <w:r w:rsidRPr="00AA0549">
        <w:rPr>
          <w:rFonts w:ascii="Arial" w:hAnsi="Arial" w:cs="Arial"/>
          <w:color w:val="auto"/>
        </w:rPr>
        <w:t>;</w:t>
      </w:r>
      <w:r w:rsidR="00FD36C3">
        <w:rPr>
          <w:rFonts w:ascii="Arial" w:hAnsi="Arial" w:cs="Arial"/>
          <w:color w:val="auto"/>
        </w:rPr>
        <w:t>6</w:t>
      </w:r>
      <w:r w:rsidRPr="00AA0549">
        <w:rPr>
          <w:rFonts w:ascii="Arial" w:hAnsi="Arial" w:cs="Arial"/>
          <w:color w:val="auto"/>
        </w:rPr>
        <w:t xml:space="preserve"> dni/gr</w:t>
      </w:r>
      <w:r w:rsidR="009F71F8">
        <w:rPr>
          <w:rFonts w:ascii="Arial" w:hAnsi="Arial" w:cs="Arial"/>
          <w:color w:val="auto"/>
        </w:rPr>
        <w:t>upę</w:t>
      </w:r>
      <w:r w:rsidR="006B5BF7">
        <w:rPr>
          <w:rFonts w:ascii="Arial" w:hAnsi="Arial" w:cs="Arial"/>
          <w:color w:val="auto"/>
        </w:rPr>
        <w:t>)</w:t>
      </w:r>
      <w:r w:rsidR="007D6933" w:rsidRPr="00AA0549">
        <w:rPr>
          <w:rFonts w:ascii="Arial" w:hAnsi="Arial" w:cs="Arial"/>
          <w:color w:val="auto"/>
        </w:rPr>
        <w:t>:</w:t>
      </w:r>
    </w:p>
    <w:p w14:paraId="0C2D742E" w14:textId="341ABFCA" w:rsidR="009F71F8" w:rsidRPr="009F71F8" w:rsidRDefault="009F71F8" w:rsidP="009F71F8">
      <w:pPr>
        <w:pStyle w:val="Default"/>
        <w:numPr>
          <w:ilvl w:val="0"/>
          <w:numId w:val="26"/>
        </w:numPr>
        <w:spacing w:after="120" w:line="276" w:lineRule="auto"/>
        <w:rPr>
          <w:rFonts w:ascii="Arial" w:hAnsi="Arial" w:cs="Arial"/>
          <w:color w:val="auto"/>
        </w:rPr>
      </w:pPr>
      <w:r w:rsidRPr="009F71F8">
        <w:rPr>
          <w:rFonts w:ascii="Arial" w:hAnsi="Arial" w:cs="Arial"/>
          <w:color w:val="auto"/>
        </w:rPr>
        <w:t xml:space="preserve">NA CO DZIEŃ - tematyka oscylować będzie wokół umiejętności </w:t>
      </w:r>
      <w:r>
        <w:rPr>
          <w:rFonts w:ascii="Arial" w:hAnsi="Arial" w:cs="Arial"/>
          <w:color w:val="auto"/>
        </w:rPr>
        <w:t xml:space="preserve">prowadzenia gospodarstwa </w:t>
      </w:r>
      <w:r w:rsidRPr="009F71F8">
        <w:rPr>
          <w:rFonts w:ascii="Arial" w:hAnsi="Arial" w:cs="Arial"/>
          <w:color w:val="auto"/>
        </w:rPr>
        <w:t>domowego,</w:t>
      </w:r>
      <w:r>
        <w:rPr>
          <w:rFonts w:ascii="Arial" w:hAnsi="Arial" w:cs="Arial"/>
          <w:color w:val="auto"/>
        </w:rPr>
        <w:t xml:space="preserve"> </w:t>
      </w:r>
      <w:r w:rsidRPr="009F71F8">
        <w:rPr>
          <w:rFonts w:ascii="Arial" w:hAnsi="Arial" w:cs="Arial"/>
          <w:color w:val="auto"/>
        </w:rPr>
        <w:t>wypełniania obowiązków domowych/rodzinnych, racjonalnego gospodarowania własnymi środkami</w:t>
      </w:r>
      <w:r>
        <w:rPr>
          <w:rFonts w:ascii="Arial" w:hAnsi="Arial" w:cs="Arial"/>
          <w:color w:val="auto"/>
        </w:rPr>
        <w:t xml:space="preserve"> finansowymi, oszczędzania,</w:t>
      </w:r>
    </w:p>
    <w:p w14:paraId="49D6B3BF" w14:textId="121BF580" w:rsidR="00BC022B" w:rsidRPr="009F71F8" w:rsidRDefault="009F71F8" w:rsidP="009F71F8">
      <w:pPr>
        <w:pStyle w:val="Default"/>
        <w:numPr>
          <w:ilvl w:val="0"/>
          <w:numId w:val="26"/>
        </w:numPr>
        <w:spacing w:after="120" w:line="276" w:lineRule="auto"/>
        <w:rPr>
          <w:rFonts w:ascii="Arial" w:hAnsi="Arial" w:cs="Arial"/>
          <w:color w:val="auto"/>
        </w:rPr>
      </w:pPr>
      <w:r w:rsidRPr="009F71F8">
        <w:rPr>
          <w:rFonts w:ascii="Arial" w:hAnsi="Arial" w:cs="Arial"/>
          <w:color w:val="auto"/>
        </w:rPr>
        <w:t>KOMUNIKACJA - kształtowanie pozytywnych relacji z bliskimi, osobami z otoczenia,</w:t>
      </w:r>
      <w:r>
        <w:rPr>
          <w:rFonts w:ascii="Arial" w:hAnsi="Arial" w:cs="Arial"/>
          <w:color w:val="auto"/>
        </w:rPr>
        <w:t xml:space="preserve"> </w:t>
      </w:r>
      <w:r w:rsidRPr="009F71F8">
        <w:rPr>
          <w:rFonts w:ascii="Arial" w:hAnsi="Arial" w:cs="Arial"/>
          <w:color w:val="auto"/>
        </w:rPr>
        <w:t>pracodawcami, osobami w instytucjach i urzędach</w:t>
      </w:r>
      <w:r w:rsidR="00CB6873" w:rsidRPr="009F71F8">
        <w:rPr>
          <w:rFonts w:ascii="Arial" w:hAnsi="Arial" w:cs="Arial"/>
          <w:color w:val="auto"/>
        </w:rPr>
        <w:t>,</w:t>
      </w:r>
    </w:p>
    <w:p w14:paraId="07AA6C01" w14:textId="77777777" w:rsidR="004C2AC6" w:rsidRDefault="004C2AC6" w:rsidP="004C2AC6">
      <w:pPr>
        <w:pStyle w:val="Default"/>
        <w:numPr>
          <w:ilvl w:val="0"/>
          <w:numId w:val="26"/>
        </w:numPr>
        <w:spacing w:after="120" w:line="276" w:lineRule="auto"/>
        <w:rPr>
          <w:rFonts w:ascii="Arial" w:hAnsi="Arial" w:cs="Arial"/>
          <w:color w:val="auto"/>
        </w:rPr>
      </w:pPr>
      <w:r w:rsidRPr="004C2AC6">
        <w:rPr>
          <w:rFonts w:ascii="Arial" w:hAnsi="Arial" w:cs="Arial"/>
          <w:color w:val="auto"/>
        </w:rPr>
        <w:t>AUTOPREZENTACJA - umiejętność kreowania pożądanego wizerunku i prezentowania swoich</w:t>
      </w:r>
      <w:r>
        <w:rPr>
          <w:rFonts w:ascii="Arial" w:hAnsi="Arial" w:cs="Arial"/>
          <w:color w:val="auto"/>
        </w:rPr>
        <w:t xml:space="preserve">, </w:t>
      </w:r>
      <w:r w:rsidRPr="004C2AC6">
        <w:rPr>
          <w:rFonts w:ascii="Arial" w:hAnsi="Arial" w:cs="Arial"/>
          <w:color w:val="auto"/>
        </w:rPr>
        <w:t>mocnych stron</w:t>
      </w:r>
      <w:r>
        <w:rPr>
          <w:rFonts w:ascii="Arial" w:hAnsi="Arial" w:cs="Arial"/>
          <w:color w:val="auto"/>
        </w:rPr>
        <w:t>,</w:t>
      </w:r>
    </w:p>
    <w:p w14:paraId="2AA2CF88" w14:textId="77777777" w:rsidR="004C2AC6" w:rsidRDefault="004C2AC6" w:rsidP="004C2AC6">
      <w:pPr>
        <w:pStyle w:val="Default"/>
        <w:numPr>
          <w:ilvl w:val="0"/>
          <w:numId w:val="26"/>
        </w:numPr>
        <w:spacing w:after="120" w:line="276" w:lineRule="auto"/>
        <w:rPr>
          <w:rFonts w:ascii="Arial" w:hAnsi="Arial" w:cs="Arial"/>
          <w:color w:val="auto"/>
        </w:rPr>
      </w:pPr>
      <w:r w:rsidRPr="004C2AC6">
        <w:rPr>
          <w:rFonts w:ascii="Arial" w:hAnsi="Arial" w:cs="Arial"/>
          <w:color w:val="auto"/>
        </w:rPr>
        <w:t>RADZENIE SOBIE ZE STRESEM - umiejętnoś</w:t>
      </w:r>
      <w:r>
        <w:rPr>
          <w:rFonts w:ascii="Arial" w:hAnsi="Arial" w:cs="Arial"/>
          <w:color w:val="auto"/>
        </w:rPr>
        <w:t xml:space="preserve">ć rozładowywania napięcia w sytuacji </w:t>
      </w:r>
      <w:r w:rsidRPr="004C2AC6">
        <w:rPr>
          <w:rFonts w:ascii="Arial" w:hAnsi="Arial" w:cs="Arial"/>
          <w:color w:val="auto"/>
        </w:rPr>
        <w:t>rodzinnych i</w:t>
      </w:r>
      <w:r>
        <w:rPr>
          <w:rFonts w:ascii="Arial" w:hAnsi="Arial" w:cs="Arial"/>
          <w:color w:val="auto"/>
        </w:rPr>
        <w:t xml:space="preserve"> </w:t>
      </w:r>
      <w:r w:rsidRPr="004C2AC6">
        <w:rPr>
          <w:rFonts w:ascii="Arial" w:hAnsi="Arial" w:cs="Arial"/>
          <w:color w:val="auto"/>
        </w:rPr>
        <w:t>zawodowych, łagodzenia konfliktów</w:t>
      </w:r>
      <w:r>
        <w:rPr>
          <w:rFonts w:ascii="Arial" w:hAnsi="Arial" w:cs="Arial"/>
          <w:color w:val="auto"/>
        </w:rPr>
        <w:t>.</w:t>
      </w:r>
    </w:p>
    <w:p w14:paraId="37264537" w14:textId="16E81C81" w:rsidR="009837FE" w:rsidRPr="004C2AC6" w:rsidRDefault="009837FE" w:rsidP="00961137">
      <w:pPr>
        <w:pStyle w:val="Default"/>
        <w:spacing w:after="120" w:line="276" w:lineRule="auto"/>
        <w:ind w:left="284" w:firstLine="8"/>
        <w:rPr>
          <w:rFonts w:ascii="Arial" w:hAnsi="Arial" w:cs="Arial"/>
          <w:color w:val="auto"/>
        </w:rPr>
      </w:pPr>
      <w:r w:rsidRPr="004C2AC6">
        <w:rPr>
          <w:rFonts w:ascii="Arial" w:hAnsi="Arial" w:cs="Arial"/>
          <w:color w:val="auto"/>
        </w:rPr>
        <w:t>Treningi prowadzić będą do nabycia przez U</w:t>
      </w:r>
      <w:r w:rsidR="004D0EB3">
        <w:rPr>
          <w:rFonts w:ascii="Arial" w:hAnsi="Arial" w:cs="Arial"/>
          <w:color w:val="auto"/>
        </w:rPr>
        <w:t xml:space="preserve">czestników/czek </w:t>
      </w:r>
      <w:r w:rsidRPr="004C2AC6">
        <w:rPr>
          <w:rFonts w:ascii="Arial" w:hAnsi="Arial" w:cs="Arial"/>
          <w:color w:val="auto"/>
        </w:rPr>
        <w:t>P</w:t>
      </w:r>
      <w:r w:rsidR="004D0EB3">
        <w:rPr>
          <w:rFonts w:ascii="Arial" w:hAnsi="Arial" w:cs="Arial"/>
          <w:color w:val="auto"/>
        </w:rPr>
        <w:t>rojektu</w:t>
      </w:r>
      <w:r w:rsidRPr="004C2AC6">
        <w:rPr>
          <w:rFonts w:ascii="Arial" w:hAnsi="Arial" w:cs="Arial"/>
          <w:color w:val="auto"/>
        </w:rPr>
        <w:t xml:space="preserve"> kompetencji [zg</w:t>
      </w:r>
      <w:r w:rsidR="00E1479A" w:rsidRPr="004C2AC6">
        <w:rPr>
          <w:rFonts w:ascii="Arial" w:hAnsi="Arial" w:cs="Arial"/>
          <w:color w:val="auto"/>
        </w:rPr>
        <w:t>odnie</w:t>
      </w:r>
      <w:r w:rsidRPr="004C2AC6">
        <w:rPr>
          <w:rFonts w:ascii="Arial" w:hAnsi="Arial" w:cs="Arial"/>
          <w:color w:val="auto"/>
        </w:rPr>
        <w:t xml:space="preserve"> z Wytycznymi dot</w:t>
      </w:r>
      <w:r w:rsidR="00E1479A" w:rsidRPr="004C2AC6">
        <w:rPr>
          <w:rFonts w:ascii="Arial" w:hAnsi="Arial" w:cs="Arial"/>
          <w:color w:val="auto"/>
        </w:rPr>
        <w:t>yczące</w:t>
      </w:r>
      <w:r w:rsidRPr="004C2AC6">
        <w:rPr>
          <w:rFonts w:ascii="Arial" w:hAnsi="Arial" w:cs="Arial"/>
          <w:color w:val="auto"/>
        </w:rPr>
        <w:t xml:space="preserve"> monitorowania postępu rzeczowego...] weryfikowanych w IV etapach:</w:t>
      </w:r>
    </w:p>
    <w:p w14:paraId="411AB1C1" w14:textId="643EC1F4" w:rsidR="009837FE" w:rsidRPr="00AA0549" w:rsidRDefault="009837FE" w:rsidP="00035B95">
      <w:pPr>
        <w:pStyle w:val="Default"/>
        <w:numPr>
          <w:ilvl w:val="0"/>
          <w:numId w:val="27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ZAKRES: </w:t>
      </w:r>
      <w:r w:rsidR="00410D76">
        <w:rPr>
          <w:rFonts w:ascii="Arial" w:hAnsi="Arial" w:cs="Arial"/>
          <w:color w:val="auto"/>
        </w:rPr>
        <w:t>46</w:t>
      </w:r>
      <w:r w:rsidRPr="00AA0549">
        <w:rPr>
          <w:rFonts w:ascii="Arial" w:hAnsi="Arial" w:cs="Arial"/>
          <w:color w:val="auto"/>
        </w:rPr>
        <w:t xml:space="preserve"> </w:t>
      </w:r>
      <w:r w:rsidR="009252DD" w:rsidRPr="009252DD">
        <w:rPr>
          <w:rFonts w:ascii="Arial" w:hAnsi="Arial" w:cs="Arial"/>
          <w:color w:val="auto"/>
        </w:rPr>
        <w:t>Uczestnik</w:t>
      </w:r>
      <w:r w:rsidR="009252DD">
        <w:rPr>
          <w:rFonts w:ascii="Arial" w:hAnsi="Arial" w:cs="Arial"/>
          <w:color w:val="auto"/>
        </w:rPr>
        <w:t>ów/czek</w:t>
      </w:r>
      <w:r w:rsidR="009252DD" w:rsidRPr="009252DD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 xml:space="preserve"> biorących udział w ww. treningach,</w:t>
      </w:r>
    </w:p>
    <w:p w14:paraId="279EBA60" w14:textId="3A60E290" w:rsidR="009837FE" w:rsidRPr="00AA0549" w:rsidRDefault="009837FE" w:rsidP="001B67BC">
      <w:pPr>
        <w:pStyle w:val="Default"/>
        <w:numPr>
          <w:ilvl w:val="0"/>
          <w:numId w:val="27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WZORZEC: </w:t>
      </w:r>
      <w:r w:rsidR="00E858C4" w:rsidRPr="00AA0549">
        <w:rPr>
          <w:rFonts w:ascii="Arial" w:hAnsi="Arial" w:cs="Arial"/>
          <w:color w:val="auto"/>
        </w:rPr>
        <w:t>U</w:t>
      </w:r>
      <w:r w:rsidR="009252DD">
        <w:rPr>
          <w:rFonts w:ascii="Arial" w:hAnsi="Arial" w:cs="Arial"/>
          <w:color w:val="auto"/>
        </w:rPr>
        <w:t>czestnicy/</w:t>
      </w:r>
      <w:proofErr w:type="spellStart"/>
      <w:r w:rsidR="009252DD">
        <w:rPr>
          <w:rFonts w:ascii="Arial" w:hAnsi="Arial" w:cs="Arial"/>
          <w:color w:val="auto"/>
        </w:rPr>
        <w:t>czki</w:t>
      </w:r>
      <w:proofErr w:type="spellEnd"/>
      <w:r w:rsidR="009252DD">
        <w:rPr>
          <w:rFonts w:ascii="Arial" w:hAnsi="Arial" w:cs="Arial"/>
          <w:color w:val="auto"/>
        </w:rPr>
        <w:t xml:space="preserve"> </w:t>
      </w:r>
      <w:r w:rsidR="00E858C4" w:rsidRPr="00AA0549">
        <w:rPr>
          <w:rFonts w:ascii="Arial" w:hAnsi="Arial" w:cs="Arial"/>
          <w:color w:val="auto"/>
        </w:rPr>
        <w:t>P</w:t>
      </w:r>
      <w:r w:rsidR="009252DD">
        <w:rPr>
          <w:rFonts w:ascii="Arial" w:hAnsi="Arial" w:cs="Arial"/>
          <w:color w:val="auto"/>
        </w:rPr>
        <w:t>rojektu</w:t>
      </w:r>
      <w:r w:rsidR="00E858C4" w:rsidRPr="00AA0549">
        <w:rPr>
          <w:rFonts w:ascii="Arial" w:hAnsi="Arial" w:cs="Arial"/>
          <w:color w:val="auto"/>
        </w:rPr>
        <w:t xml:space="preserve"> umieją się sprawnie komunikować i skutecznie prezentować, potrafią radzić sobie ze stresem i są asertywni,</w:t>
      </w:r>
    </w:p>
    <w:p w14:paraId="0B1070EA" w14:textId="30CCB0AA" w:rsidR="009837FE" w:rsidRPr="00AA0549" w:rsidRDefault="009837FE" w:rsidP="001B67BC">
      <w:pPr>
        <w:pStyle w:val="Default"/>
        <w:numPr>
          <w:ilvl w:val="0"/>
          <w:numId w:val="27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OCENA: weryfikacja spełniania kryteriów: min.</w:t>
      </w:r>
      <w:r w:rsidR="00CB687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80% obecności, min.</w:t>
      </w:r>
      <w:r w:rsidR="00D02719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60% z testu kompetencji na koniec zajęć,</w:t>
      </w:r>
    </w:p>
    <w:p w14:paraId="42CB7E3F" w14:textId="45AA559D" w:rsidR="009D0FFE" w:rsidRPr="00911404" w:rsidRDefault="009837FE" w:rsidP="001B67BC">
      <w:pPr>
        <w:pStyle w:val="Default"/>
        <w:numPr>
          <w:ilvl w:val="0"/>
          <w:numId w:val="27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lastRenderedPageBreak/>
        <w:t>PORÓWNANIE wyników z wymaganiami i wydanie zaśw</w:t>
      </w:r>
      <w:r w:rsidR="00CB6873" w:rsidRPr="00AA0549">
        <w:rPr>
          <w:rFonts w:ascii="Arial" w:hAnsi="Arial" w:cs="Arial"/>
          <w:color w:val="auto"/>
        </w:rPr>
        <w:t>iadczenia</w:t>
      </w:r>
      <w:r w:rsidRPr="00AA0549">
        <w:rPr>
          <w:rFonts w:ascii="Arial" w:hAnsi="Arial" w:cs="Arial"/>
          <w:color w:val="auto"/>
        </w:rPr>
        <w:t xml:space="preserve"> potw</w:t>
      </w:r>
      <w:r w:rsidR="00CB6873" w:rsidRPr="00AA0549">
        <w:rPr>
          <w:rFonts w:ascii="Arial" w:hAnsi="Arial" w:cs="Arial"/>
          <w:color w:val="auto"/>
        </w:rPr>
        <w:t>ierdzającego</w:t>
      </w:r>
      <w:r w:rsidRPr="00AA0549">
        <w:rPr>
          <w:rFonts w:ascii="Arial" w:hAnsi="Arial" w:cs="Arial"/>
          <w:color w:val="auto"/>
        </w:rPr>
        <w:t xml:space="preserve"> zdobyte kompetencje - </w:t>
      </w:r>
      <w:r w:rsidR="009252DD" w:rsidRPr="009252DD">
        <w:rPr>
          <w:rFonts w:ascii="Arial" w:hAnsi="Arial" w:cs="Arial"/>
          <w:color w:val="auto"/>
        </w:rPr>
        <w:t>Uczestnicy/</w:t>
      </w:r>
      <w:proofErr w:type="spellStart"/>
      <w:r w:rsidR="009252DD" w:rsidRPr="009252DD">
        <w:rPr>
          <w:rFonts w:ascii="Arial" w:hAnsi="Arial" w:cs="Arial"/>
          <w:color w:val="auto"/>
        </w:rPr>
        <w:t>czki</w:t>
      </w:r>
      <w:proofErr w:type="spellEnd"/>
      <w:r w:rsidR="009252DD" w:rsidRPr="009252DD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>otrzymają zaświadczenia.</w:t>
      </w:r>
    </w:p>
    <w:p w14:paraId="0D3D8AE0" w14:textId="6359D62B" w:rsidR="003A0803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</w:t>
      </w:r>
      <w:r w:rsidR="00911404">
        <w:rPr>
          <w:rFonts w:ascii="Arial" w:hAnsi="Arial" w:cs="Arial"/>
          <w:b/>
          <w:bCs/>
          <w:color w:val="auto"/>
        </w:rPr>
        <w:t>3</w:t>
      </w:r>
      <w:r w:rsidR="009D0FFE" w:rsidRPr="00AA0549">
        <w:rPr>
          <w:rFonts w:ascii="Arial" w:hAnsi="Arial" w:cs="Arial"/>
          <w:b/>
          <w:bCs/>
          <w:color w:val="auto"/>
        </w:rPr>
        <w:t xml:space="preserve">. </w:t>
      </w:r>
      <w:r w:rsidR="00027084" w:rsidRPr="00AA0549">
        <w:rPr>
          <w:rFonts w:ascii="Arial" w:hAnsi="Arial" w:cs="Arial"/>
          <w:b/>
          <w:bCs/>
          <w:color w:val="auto"/>
        </w:rPr>
        <w:t>Indywidualne poradnictwo psychologiczne</w:t>
      </w:r>
    </w:p>
    <w:p w14:paraId="1538FA0E" w14:textId="620DB6E9" w:rsidR="00BF5DF0" w:rsidRPr="006A1F9D" w:rsidRDefault="000F6522" w:rsidP="001B67BC">
      <w:pPr>
        <w:pStyle w:val="Default"/>
        <w:spacing w:after="120" w:line="276" w:lineRule="auto"/>
        <w:ind w:left="36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We wparciu wezmą udział </w:t>
      </w:r>
      <w:r w:rsidR="00410D76">
        <w:rPr>
          <w:rFonts w:ascii="Arial" w:hAnsi="Arial" w:cs="Arial"/>
          <w:color w:val="auto"/>
        </w:rPr>
        <w:t>34</w:t>
      </w:r>
      <w:r w:rsidR="00010AFB">
        <w:rPr>
          <w:rFonts w:ascii="Arial" w:hAnsi="Arial" w:cs="Arial"/>
          <w:color w:val="auto"/>
        </w:rPr>
        <w:t>osoby</w:t>
      </w:r>
      <w:r w:rsidR="000C79AC" w:rsidRPr="00AA0549">
        <w:rPr>
          <w:rFonts w:ascii="Arial" w:hAnsi="Arial" w:cs="Arial"/>
          <w:color w:val="auto"/>
        </w:rPr>
        <w:t>*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410D76">
        <w:rPr>
          <w:rFonts w:ascii="Arial" w:hAnsi="Arial" w:cs="Arial"/>
          <w:color w:val="auto"/>
        </w:rPr>
        <w:t>6</w:t>
      </w:r>
      <w:r w:rsidR="00352A5C">
        <w:rPr>
          <w:rFonts w:ascii="Arial" w:hAnsi="Arial" w:cs="Arial"/>
          <w:color w:val="auto"/>
        </w:rPr>
        <w:t xml:space="preserve"> </w:t>
      </w:r>
      <w:r w:rsidR="00523F28" w:rsidRPr="00AA0549">
        <w:rPr>
          <w:rFonts w:ascii="Arial" w:hAnsi="Arial" w:cs="Arial"/>
          <w:color w:val="auto"/>
        </w:rPr>
        <w:t>godzin</w:t>
      </w:r>
      <w:r w:rsidR="00010AFB">
        <w:rPr>
          <w:rFonts w:ascii="Arial" w:hAnsi="Arial" w:cs="Arial"/>
          <w:color w:val="auto"/>
        </w:rPr>
        <w:t>/osobę</w:t>
      </w:r>
      <w:r w:rsidR="000C79AC" w:rsidRPr="00AA0549">
        <w:rPr>
          <w:rFonts w:ascii="Arial" w:hAnsi="Arial" w:cs="Arial"/>
          <w:color w:val="auto"/>
        </w:rPr>
        <w:t xml:space="preserve">; </w:t>
      </w:r>
      <w:r w:rsidR="00410D76">
        <w:rPr>
          <w:rFonts w:ascii="Arial" w:hAnsi="Arial" w:cs="Arial"/>
          <w:color w:val="auto"/>
        </w:rPr>
        <w:t>3</w:t>
      </w:r>
      <w:r w:rsidR="00010AFB">
        <w:rPr>
          <w:rFonts w:ascii="Arial" w:hAnsi="Arial" w:cs="Arial"/>
          <w:color w:val="auto"/>
        </w:rPr>
        <w:t xml:space="preserve"> spotkania/osobę</w:t>
      </w:r>
      <w:r>
        <w:rPr>
          <w:rFonts w:ascii="Arial" w:hAnsi="Arial" w:cs="Arial"/>
          <w:color w:val="auto"/>
        </w:rPr>
        <w:t>, psycholog pomoże</w:t>
      </w:r>
      <w:r w:rsidR="000C79AC" w:rsidRPr="00AA0549">
        <w:rPr>
          <w:rFonts w:ascii="Arial" w:hAnsi="Arial" w:cs="Arial"/>
          <w:b/>
          <w:bCs/>
          <w:color w:val="auto"/>
        </w:rPr>
        <w:t xml:space="preserve"> </w:t>
      </w:r>
      <w:r w:rsidR="000C79AC" w:rsidRPr="00AA0549">
        <w:rPr>
          <w:rFonts w:ascii="Arial" w:hAnsi="Arial" w:cs="Arial"/>
          <w:color w:val="auto"/>
        </w:rPr>
        <w:t xml:space="preserve">zniwelować destruktywne przeświadczenia o sobie i ocenie otoczenia, osłabić wewnętrzne bariery, przezwyciężyć bieżące problemy i podtrzymać motywację. Ponadto wesprze w przełamaniu lęków, nauczy radzić sobie ze stresem i kontrolować emocje. Eliminując/łagodząc zdiagnozowane deficyty intrapsychiczne, </w:t>
      </w:r>
      <w:r w:rsidR="00010AFB" w:rsidRPr="00AA0549">
        <w:rPr>
          <w:rFonts w:ascii="Arial" w:hAnsi="Arial" w:cs="Arial"/>
          <w:color w:val="auto"/>
        </w:rPr>
        <w:t>U</w:t>
      </w:r>
      <w:r w:rsidR="00010AFB">
        <w:rPr>
          <w:rFonts w:ascii="Arial" w:hAnsi="Arial" w:cs="Arial"/>
          <w:color w:val="auto"/>
        </w:rPr>
        <w:t>czestnicy/</w:t>
      </w:r>
      <w:proofErr w:type="spellStart"/>
      <w:r w:rsidR="00010AFB">
        <w:rPr>
          <w:rFonts w:ascii="Arial" w:hAnsi="Arial" w:cs="Arial"/>
          <w:color w:val="auto"/>
        </w:rPr>
        <w:t>czki</w:t>
      </w:r>
      <w:proofErr w:type="spellEnd"/>
      <w:r w:rsidR="00010AFB">
        <w:rPr>
          <w:rFonts w:ascii="Arial" w:hAnsi="Arial" w:cs="Arial"/>
          <w:color w:val="auto"/>
        </w:rPr>
        <w:t xml:space="preserve"> </w:t>
      </w:r>
      <w:r w:rsidR="00010AFB" w:rsidRPr="00AA0549">
        <w:rPr>
          <w:rFonts w:ascii="Arial" w:hAnsi="Arial" w:cs="Arial"/>
          <w:color w:val="auto"/>
        </w:rPr>
        <w:t>P</w:t>
      </w:r>
      <w:r w:rsidR="00010AFB">
        <w:rPr>
          <w:rFonts w:ascii="Arial" w:hAnsi="Arial" w:cs="Arial"/>
          <w:color w:val="auto"/>
        </w:rPr>
        <w:t>rojektu</w:t>
      </w:r>
      <w:r w:rsidR="00010AFB" w:rsidRPr="00AA0549">
        <w:rPr>
          <w:rFonts w:ascii="Arial" w:hAnsi="Arial" w:cs="Arial"/>
          <w:color w:val="auto"/>
        </w:rPr>
        <w:t xml:space="preserve"> </w:t>
      </w:r>
      <w:r w:rsidR="000C79AC" w:rsidRPr="00AA0549">
        <w:rPr>
          <w:rFonts w:ascii="Arial" w:hAnsi="Arial" w:cs="Arial"/>
          <w:color w:val="auto"/>
        </w:rPr>
        <w:t>dzięki pomocy psychologa będą dążyć do lepszego poznania i zrozumienia siebie i efektywniejszego wykorzystania predyspozycji i potencjału, zwiększając samoświadomość i samoakceptację.</w:t>
      </w:r>
    </w:p>
    <w:p w14:paraId="2B9B8DAE" w14:textId="3CACA3EC" w:rsidR="003A0803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</w:t>
      </w:r>
      <w:r w:rsidR="00911404">
        <w:rPr>
          <w:rFonts w:ascii="Arial" w:hAnsi="Arial" w:cs="Arial"/>
          <w:b/>
          <w:bCs/>
          <w:color w:val="auto"/>
        </w:rPr>
        <w:t>4</w:t>
      </w:r>
      <w:r w:rsidR="00CB6873" w:rsidRPr="00AA0549">
        <w:rPr>
          <w:rFonts w:ascii="Arial" w:hAnsi="Arial" w:cs="Arial"/>
          <w:b/>
          <w:bCs/>
          <w:color w:val="auto"/>
        </w:rPr>
        <w:t xml:space="preserve">. </w:t>
      </w:r>
      <w:r w:rsidR="00FE7B90" w:rsidRPr="00AA0549">
        <w:rPr>
          <w:rFonts w:ascii="Arial" w:hAnsi="Arial" w:cs="Arial"/>
          <w:b/>
          <w:bCs/>
          <w:color w:val="auto"/>
        </w:rPr>
        <w:t>Indywidualne poradnictwo prawne</w:t>
      </w:r>
    </w:p>
    <w:p w14:paraId="347FFAA8" w14:textId="61AD4A15" w:rsidR="006514AB" w:rsidRDefault="003A0803" w:rsidP="001B67BC">
      <w:pPr>
        <w:pStyle w:val="Default"/>
        <w:spacing w:after="120" w:line="276" w:lineRule="auto"/>
        <w:ind w:left="34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P</w:t>
      </w:r>
      <w:r w:rsidR="000C79AC" w:rsidRPr="00AA0549">
        <w:rPr>
          <w:rFonts w:ascii="Arial" w:hAnsi="Arial" w:cs="Arial"/>
          <w:color w:val="auto"/>
        </w:rPr>
        <w:t>oradnictwo</w:t>
      </w:r>
      <w:r w:rsidR="009769E8" w:rsidRPr="00AA0549">
        <w:rPr>
          <w:rFonts w:ascii="Arial" w:hAnsi="Arial" w:cs="Arial"/>
          <w:color w:val="auto"/>
        </w:rPr>
        <w:t xml:space="preserve"> prawne</w:t>
      </w:r>
      <w:r w:rsidR="000C79AC" w:rsidRPr="00AA0549">
        <w:rPr>
          <w:rFonts w:ascii="Arial" w:hAnsi="Arial" w:cs="Arial"/>
          <w:color w:val="auto"/>
        </w:rPr>
        <w:t xml:space="preserve"> wyposaży </w:t>
      </w:r>
      <w:r w:rsidR="00410D76">
        <w:rPr>
          <w:rFonts w:ascii="Arial" w:hAnsi="Arial" w:cs="Arial"/>
          <w:color w:val="auto"/>
        </w:rPr>
        <w:t>[28</w:t>
      </w:r>
      <w:r w:rsidR="00930E82">
        <w:rPr>
          <w:rFonts w:ascii="Arial" w:hAnsi="Arial" w:cs="Arial"/>
          <w:color w:val="auto"/>
        </w:rPr>
        <w:t xml:space="preserve"> </w:t>
      </w:r>
      <w:r w:rsidR="00277BF6">
        <w:rPr>
          <w:rFonts w:ascii="Arial" w:hAnsi="Arial" w:cs="Arial"/>
          <w:color w:val="auto"/>
        </w:rPr>
        <w:t>osób</w:t>
      </w:r>
      <w:r w:rsidRPr="00AA0549">
        <w:rPr>
          <w:rFonts w:ascii="Arial" w:hAnsi="Arial" w:cs="Arial"/>
          <w:color w:val="auto"/>
        </w:rPr>
        <w:t xml:space="preserve">* </w:t>
      </w:r>
      <w:r w:rsidR="00410D76">
        <w:rPr>
          <w:rFonts w:ascii="Arial" w:hAnsi="Arial" w:cs="Arial"/>
          <w:color w:val="auto"/>
        </w:rPr>
        <w:t>4</w:t>
      </w:r>
      <w:r w:rsidR="00352A5C">
        <w:rPr>
          <w:rFonts w:ascii="Arial" w:hAnsi="Arial" w:cs="Arial"/>
          <w:color w:val="auto"/>
        </w:rPr>
        <w:t xml:space="preserve"> </w:t>
      </w:r>
      <w:r w:rsidR="00E1479A" w:rsidRPr="00AA0549">
        <w:rPr>
          <w:rFonts w:ascii="Arial" w:hAnsi="Arial" w:cs="Arial"/>
          <w:color w:val="auto"/>
        </w:rPr>
        <w:t>godzin</w:t>
      </w:r>
      <w:r w:rsidR="00277BF6">
        <w:rPr>
          <w:rFonts w:ascii="Arial" w:hAnsi="Arial" w:cs="Arial"/>
          <w:color w:val="auto"/>
        </w:rPr>
        <w:t>y/osobę; 2 spotkania/osobę</w:t>
      </w:r>
      <w:r w:rsidRPr="00AA0549">
        <w:rPr>
          <w:rFonts w:ascii="Arial" w:hAnsi="Arial" w:cs="Arial"/>
          <w:color w:val="auto"/>
        </w:rPr>
        <w:t>]</w:t>
      </w:r>
      <w:r w:rsidR="000C79AC" w:rsidRPr="00AA0549">
        <w:rPr>
          <w:rFonts w:ascii="Arial" w:hAnsi="Arial" w:cs="Arial"/>
          <w:color w:val="auto"/>
        </w:rPr>
        <w:t xml:space="preserve"> w wiedzę dot</w:t>
      </w:r>
      <w:r w:rsidR="00E1479A" w:rsidRPr="00AA0549">
        <w:rPr>
          <w:rFonts w:ascii="Arial" w:hAnsi="Arial" w:cs="Arial"/>
          <w:color w:val="auto"/>
        </w:rPr>
        <w:t>ycząc</w:t>
      </w:r>
      <w:r w:rsidR="00671D2D" w:rsidRPr="00AA0549">
        <w:rPr>
          <w:rFonts w:ascii="Arial" w:hAnsi="Arial" w:cs="Arial"/>
          <w:color w:val="auto"/>
        </w:rPr>
        <w:t>ą</w:t>
      </w:r>
      <w:r w:rsidR="00E1479A" w:rsidRPr="00AA0549">
        <w:rPr>
          <w:rFonts w:ascii="Arial" w:hAnsi="Arial" w:cs="Arial"/>
          <w:color w:val="auto"/>
        </w:rPr>
        <w:t xml:space="preserve"> </w:t>
      </w:r>
      <w:r w:rsidR="000C79AC" w:rsidRPr="00AA0549">
        <w:rPr>
          <w:rFonts w:ascii="Arial" w:hAnsi="Arial" w:cs="Arial"/>
          <w:color w:val="auto"/>
        </w:rPr>
        <w:t xml:space="preserve"> Rodzajów ryzyka socjalnego i możliwych form pomocy oraz zwiększy świadomość </w:t>
      </w:r>
      <w:r w:rsidR="004F5B55">
        <w:rPr>
          <w:rFonts w:ascii="Arial" w:hAnsi="Arial" w:cs="Arial"/>
          <w:color w:val="auto"/>
        </w:rPr>
        <w:t>Uczestników/czek</w:t>
      </w:r>
      <w:r w:rsidR="004F5B55" w:rsidRPr="004F5B55">
        <w:rPr>
          <w:rFonts w:ascii="Arial" w:hAnsi="Arial" w:cs="Arial"/>
          <w:color w:val="auto"/>
        </w:rPr>
        <w:t xml:space="preserve"> Projektu </w:t>
      </w:r>
      <w:r w:rsidR="000C79AC" w:rsidRPr="00AA0549">
        <w:rPr>
          <w:rFonts w:ascii="Arial" w:hAnsi="Arial" w:cs="Arial"/>
          <w:color w:val="auto"/>
        </w:rPr>
        <w:t>na temat ich praw, czy spoczywających na nich obowiązków. Doradca (w zależności od potrzeb) udzieli informacji z zakresu prawa rodzinnego/pracy/ubezpieczeń społ</w:t>
      </w:r>
      <w:r w:rsidR="00E1479A" w:rsidRPr="00AA0549">
        <w:rPr>
          <w:rFonts w:ascii="Arial" w:hAnsi="Arial" w:cs="Arial"/>
          <w:color w:val="auto"/>
        </w:rPr>
        <w:t>ecznego</w:t>
      </w:r>
      <w:r w:rsidR="000C79AC" w:rsidRPr="00AA0549">
        <w:rPr>
          <w:rFonts w:ascii="Arial" w:hAnsi="Arial" w:cs="Arial"/>
          <w:color w:val="auto"/>
        </w:rPr>
        <w:t xml:space="preserve">, pomoże w sporządzeniu pism urzędowych, wyposaży w wiedzę w zakresie przeciwdziałania przemocy domowej </w:t>
      </w:r>
      <w:r w:rsidR="00930E82">
        <w:rPr>
          <w:rFonts w:ascii="Arial" w:hAnsi="Arial" w:cs="Arial"/>
          <w:color w:val="auto"/>
        </w:rPr>
        <w:t xml:space="preserve">etc., </w:t>
      </w:r>
      <w:r w:rsidR="000C79AC" w:rsidRPr="00AA0549">
        <w:rPr>
          <w:rFonts w:ascii="Arial" w:hAnsi="Arial" w:cs="Arial"/>
          <w:color w:val="auto"/>
        </w:rPr>
        <w:t>co wesprze w rozwiązywaniu problemów determinujących wykluczenie.</w:t>
      </w:r>
    </w:p>
    <w:p w14:paraId="5D54A179" w14:textId="5C1E2AA3" w:rsidR="00911404" w:rsidRPr="00911404" w:rsidRDefault="00035B95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="00911404" w:rsidRPr="00911404">
        <w:rPr>
          <w:rFonts w:ascii="Arial" w:hAnsi="Arial" w:cs="Arial"/>
          <w:b/>
          <w:color w:val="auto"/>
        </w:rPr>
        <w:t>5. Indywidualne poradnictwo zawodowe w formie jobcoachingu</w:t>
      </w:r>
    </w:p>
    <w:p w14:paraId="772433F0" w14:textId="39898CBB" w:rsidR="00911404" w:rsidRPr="00BF5DF0" w:rsidRDefault="00911404" w:rsidP="001B67BC">
      <w:pPr>
        <w:pStyle w:val="Default"/>
        <w:spacing w:after="120" w:line="276" w:lineRule="auto"/>
        <w:ind w:left="340"/>
        <w:rPr>
          <w:rFonts w:ascii="Arial" w:hAnsi="Arial" w:cs="Arial"/>
          <w:color w:val="auto"/>
        </w:rPr>
      </w:pPr>
      <w:proofErr w:type="spellStart"/>
      <w:r w:rsidRPr="00911404">
        <w:rPr>
          <w:rFonts w:ascii="Arial" w:hAnsi="Arial" w:cs="Arial"/>
          <w:color w:val="auto"/>
        </w:rPr>
        <w:t>Jobcoaching</w:t>
      </w:r>
      <w:proofErr w:type="spellEnd"/>
      <w:r w:rsidRPr="00911404">
        <w:rPr>
          <w:rFonts w:ascii="Arial" w:hAnsi="Arial" w:cs="Arial"/>
          <w:color w:val="auto"/>
        </w:rPr>
        <w:t xml:space="preserve"> jako skuteczne narzędzie wspierania rozwoju personalno-zawo</w:t>
      </w:r>
      <w:r w:rsidR="002C618D">
        <w:rPr>
          <w:rFonts w:ascii="Arial" w:hAnsi="Arial" w:cs="Arial"/>
          <w:color w:val="auto"/>
        </w:rPr>
        <w:t>dowego pomoże [46</w:t>
      </w:r>
      <w:r w:rsidR="00851983">
        <w:rPr>
          <w:rFonts w:ascii="Arial" w:hAnsi="Arial" w:cs="Arial"/>
          <w:color w:val="auto"/>
        </w:rPr>
        <w:t xml:space="preserve"> </w:t>
      </w:r>
      <w:r w:rsidR="002C618D">
        <w:rPr>
          <w:rFonts w:ascii="Arial" w:hAnsi="Arial" w:cs="Arial"/>
          <w:color w:val="auto"/>
        </w:rPr>
        <w:t>osób* 8 godzin/osobę</w:t>
      </w:r>
      <w:r>
        <w:rPr>
          <w:rFonts w:ascii="Arial" w:hAnsi="Arial" w:cs="Arial"/>
          <w:color w:val="auto"/>
        </w:rPr>
        <w:t>; 4</w:t>
      </w:r>
      <w:r w:rsidR="002C618D">
        <w:rPr>
          <w:rFonts w:ascii="Arial" w:hAnsi="Arial" w:cs="Arial"/>
          <w:color w:val="auto"/>
        </w:rPr>
        <w:t xml:space="preserve"> spotkania/osobę</w:t>
      </w:r>
      <w:r w:rsidRPr="00911404">
        <w:rPr>
          <w:rFonts w:ascii="Arial" w:hAnsi="Arial" w:cs="Arial"/>
          <w:color w:val="auto"/>
        </w:rPr>
        <w:t xml:space="preserve">] w trwałym wejściu na rynek pracy. Metoda ta, będąca uniwersalnym rozwiązaniem, które może być zastosowane wobec różnych grup wiekowych i społecznych w kontekście ich aktywizacji zawodowej, szczególny nacisk kładzie na motywowanie do kształcenia i poszerzania kompetencji osób niechętnych dokształcaniu się. </w:t>
      </w:r>
      <w:proofErr w:type="spellStart"/>
      <w:r w:rsidRPr="00911404">
        <w:rPr>
          <w:rFonts w:ascii="Arial" w:hAnsi="Arial" w:cs="Arial"/>
          <w:color w:val="auto"/>
        </w:rPr>
        <w:t>Jobcoach</w:t>
      </w:r>
      <w:proofErr w:type="spellEnd"/>
      <w:r w:rsidRPr="00911404">
        <w:rPr>
          <w:rFonts w:ascii="Arial" w:hAnsi="Arial" w:cs="Arial"/>
          <w:color w:val="auto"/>
        </w:rPr>
        <w:t xml:space="preserve"> podczas indywidualnych spotkań z </w:t>
      </w:r>
      <w:r w:rsidR="002C618D" w:rsidRPr="002C618D">
        <w:rPr>
          <w:rFonts w:ascii="Arial" w:hAnsi="Arial" w:cs="Arial"/>
          <w:color w:val="auto"/>
        </w:rPr>
        <w:t>Uczestnicy/</w:t>
      </w:r>
      <w:proofErr w:type="spellStart"/>
      <w:r w:rsidR="002C618D" w:rsidRPr="002C618D">
        <w:rPr>
          <w:rFonts w:ascii="Arial" w:hAnsi="Arial" w:cs="Arial"/>
          <w:color w:val="auto"/>
        </w:rPr>
        <w:t>czki</w:t>
      </w:r>
      <w:proofErr w:type="spellEnd"/>
      <w:r w:rsidR="002C618D" w:rsidRPr="002C618D">
        <w:rPr>
          <w:rFonts w:ascii="Arial" w:hAnsi="Arial" w:cs="Arial"/>
          <w:color w:val="auto"/>
        </w:rPr>
        <w:t xml:space="preserve"> Projektu </w:t>
      </w:r>
      <w:r w:rsidRPr="00911404">
        <w:rPr>
          <w:rFonts w:ascii="Arial" w:hAnsi="Arial" w:cs="Arial"/>
          <w:color w:val="auto"/>
        </w:rPr>
        <w:t xml:space="preserve">wesprze realizację IŚR, budując motywację </w:t>
      </w:r>
      <w:r w:rsidR="002C618D">
        <w:rPr>
          <w:rFonts w:ascii="Arial" w:hAnsi="Arial" w:cs="Arial"/>
          <w:color w:val="auto"/>
        </w:rPr>
        <w:t>Uczestnika</w:t>
      </w:r>
      <w:r w:rsidR="002C618D" w:rsidRPr="002C618D">
        <w:rPr>
          <w:rFonts w:ascii="Arial" w:hAnsi="Arial" w:cs="Arial"/>
          <w:color w:val="auto"/>
        </w:rPr>
        <w:t>/</w:t>
      </w:r>
      <w:proofErr w:type="spellStart"/>
      <w:r w:rsidR="002C618D" w:rsidRPr="002C618D">
        <w:rPr>
          <w:rFonts w:ascii="Arial" w:hAnsi="Arial" w:cs="Arial"/>
          <w:color w:val="auto"/>
        </w:rPr>
        <w:t>czki</w:t>
      </w:r>
      <w:proofErr w:type="spellEnd"/>
      <w:r w:rsidR="002C618D" w:rsidRPr="002C618D">
        <w:rPr>
          <w:rFonts w:ascii="Arial" w:hAnsi="Arial" w:cs="Arial"/>
          <w:color w:val="auto"/>
        </w:rPr>
        <w:t xml:space="preserve"> Projektu </w:t>
      </w:r>
      <w:r w:rsidRPr="00911404">
        <w:rPr>
          <w:rFonts w:ascii="Arial" w:hAnsi="Arial" w:cs="Arial"/>
          <w:color w:val="auto"/>
        </w:rPr>
        <w:t xml:space="preserve">i pomagając rozwiązać bieżące trudności w sferze zawodowej co pozwoli osiągnąć trwałe efekty zmiany postaw i sytuacji </w:t>
      </w:r>
      <w:r w:rsidR="002C618D">
        <w:rPr>
          <w:rFonts w:ascii="Arial" w:hAnsi="Arial" w:cs="Arial"/>
          <w:color w:val="auto"/>
        </w:rPr>
        <w:t>Uczestnika/</w:t>
      </w:r>
      <w:proofErr w:type="spellStart"/>
      <w:r w:rsidR="002C618D">
        <w:rPr>
          <w:rFonts w:ascii="Arial" w:hAnsi="Arial" w:cs="Arial"/>
          <w:color w:val="auto"/>
        </w:rPr>
        <w:t>czki</w:t>
      </w:r>
      <w:proofErr w:type="spellEnd"/>
      <w:r w:rsidR="002C618D">
        <w:rPr>
          <w:rFonts w:ascii="Arial" w:hAnsi="Arial" w:cs="Arial"/>
          <w:color w:val="auto"/>
        </w:rPr>
        <w:t xml:space="preserve"> Projektu</w:t>
      </w:r>
      <w:r w:rsidRPr="00911404">
        <w:rPr>
          <w:rFonts w:ascii="Arial" w:hAnsi="Arial" w:cs="Arial"/>
          <w:color w:val="auto"/>
        </w:rPr>
        <w:t>.</w:t>
      </w:r>
    </w:p>
    <w:p w14:paraId="60E55819" w14:textId="0674272A" w:rsidR="000D065C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</w:t>
      </w:r>
      <w:r w:rsidR="00CB6873" w:rsidRPr="00AA0549">
        <w:rPr>
          <w:rFonts w:ascii="Arial" w:hAnsi="Arial" w:cs="Arial"/>
          <w:b/>
          <w:bCs/>
          <w:color w:val="auto"/>
        </w:rPr>
        <w:t xml:space="preserve">6. </w:t>
      </w:r>
      <w:r w:rsidR="00E073AB" w:rsidRPr="00AA0549">
        <w:rPr>
          <w:rFonts w:ascii="Arial" w:hAnsi="Arial" w:cs="Arial"/>
          <w:b/>
          <w:bCs/>
          <w:color w:val="auto"/>
        </w:rPr>
        <w:t>Szkolenia zawodowe</w:t>
      </w:r>
    </w:p>
    <w:p w14:paraId="3044A602" w14:textId="42367741" w:rsidR="006514AB" w:rsidRPr="00BF5DF0" w:rsidRDefault="000D065C" w:rsidP="001B67BC">
      <w:pPr>
        <w:pStyle w:val="Default"/>
        <w:spacing w:after="120" w:line="276" w:lineRule="auto"/>
        <w:ind w:left="36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By zwiększyć szansę na uzyskanie i utrzymanie zatrudnienia dla wszystkich </w:t>
      </w:r>
      <w:r w:rsidR="006E4BA9">
        <w:rPr>
          <w:rFonts w:ascii="Arial" w:hAnsi="Arial" w:cs="Arial"/>
          <w:color w:val="auto"/>
        </w:rPr>
        <w:t>Uczestników/czek</w:t>
      </w:r>
      <w:r w:rsidR="006E4BA9" w:rsidRPr="006E4BA9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>zaplanowano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SZKOLENIA ZAWODOWE służące zdob</w:t>
      </w:r>
      <w:r w:rsidR="005F15A7">
        <w:rPr>
          <w:rFonts w:ascii="Arial" w:hAnsi="Arial" w:cs="Arial"/>
          <w:color w:val="auto"/>
        </w:rPr>
        <w:t>yciu kwalifikacji zawodowych [46</w:t>
      </w:r>
      <w:r w:rsidR="006E4BA9">
        <w:rPr>
          <w:rFonts w:ascii="Arial" w:hAnsi="Arial" w:cs="Arial"/>
          <w:color w:val="auto"/>
        </w:rPr>
        <w:t xml:space="preserve"> osób</w:t>
      </w:r>
      <w:r w:rsidRPr="00AA0549">
        <w:rPr>
          <w:rFonts w:ascii="Arial" w:hAnsi="Arial" w:cs="Arial"/>
          <w:color w:val="auto"/>
        </w:rPr>
        <w:t>*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EA1EB5">
        <w:rPr>
          <w:rFonts w:ascii="Arial" w:hAnsi="Arial" w:cs="Arial"/>
          <w:color w:val="auto"/>
        </w:rPr>
        <w:t>śr.11</w:t>
      </w:r>
      <w:r w:rsidRPr="00AA0549">
        <w:rPr>
          <w:rFonts w:ascii="Arial" w:hAnsi="Arial" w:cs="Arial"/>
          <w:color w:val="auto"/>
        </w:rPr>
        <w:t>0</w:t>
      </w:r>
      <w:r w:rsidR="00FD7741">
        <w:rPr>
          <w:rFonts w:ascii="Arial" w:hAnsi="Arial" w:cs="Arial"/>
          <w:color w:val="auto"/>
        </w:rPr>
        <w:t xml:space="preserve"> </w:t>
      </w:r>
      <w:r w:rsidR="00C16B3C" w:rsidRPr="00AA0549">
        <w:rPr>
          <w:rFonts w:ascii="Arial" w:hAnsi="Arial" w:cs="Arial"/>
          <w:color w:val="auto"/>
        </w:rPr>
        <w:t>godzin</w:t>
      </w:r>
      <w:r w:rsidR="00C46EAD">
        <w:rPr>
          <w:rFonts w:ascii="Arial" w:hAnsi="Arial" w:cs="Arial"/>
          <w:color w:val="auto"/>
        </w:rPr>
        <w:t xml:space="preserve"> dydaktycznych/osobę</w:t>
      </w:r>
      <w:r w:rsidR="00EA1EB5">
        <w:rPr>
          <w:rFonts w:ascii="Arial" w:hAnsi="Arial" w:cs="Arial"/>
          <w:color w:val="auto"/>
        </w:rPr>
        <w:t>; tj.śr.13 dni</w:t>
      </w:r>
      <w:r w:rsidR="00C46EAD">
        <w:rPr>
          <w:rFonts w:ascii="Arial" w:hAnsi="Arial" w:cs="Arial"/>
          <w:color w:val="auto"/>
        </w:rPr>
        <w:t>/osobę</w:t>
      </w:r>
      <w:r w:rsidRPr="00AA0549">
        <w:rPr>
          <w:rFonts w:ascii="Arial" w:hAnsi="Arial" w:cs="Arial"/>
          <w:color w:val="auto"/>
        </w:rPr>
        <w:t>] w ramac</w:t>
      </w:r>
      <w:r w:rsidR="00BF5DF0">
        <w:rPr>
          <w:rFonts w:ascii="Arial" w:hAnsi="Arial" w:cs="Arial"/>
          <w:color w:val="auto"/>
        </w:rPr>
        <w:t xml:space="preserve">h </w:t>
      </w:r>
      <w:r w:rsidRPr="00AA0549">
        <w:rPr>
          <w:rFonts w:ascii="Arial" w:hAnsi="Arial" w:cs="Arial"/>
          <w:color w:val="auto"/>
        </w:rPr>
        <w:t>OTWARTEGO PAKIETU SZKOLEŃ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realizowanych jako usługi zlecone - konkretne tematy zostaną wskazane w toku proj. w oparciu o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zdiagnozowane potrzeby i potencjał każdego UP (zg</w:t>
      </w:r>
      <w:r w:rsidR="00C16B3C" w:rsidRPr="00AA0549">
        <w:rPr>
          <w:rFonts w:ascii="Arial" w:hAnsi="Arial" w:cs="Arial"/>
          <w:color w:val="auto"/>
        </w:rPr>
        <w:t xml:space="preserve">odnie </w:t>
      </w:r>
      <w:r w:rsidRPr="00AA0549">
        <w:rPr>
          <w:rFonts w:ascii="Arial" w:hAnsi="Arial" w:cs="Arial"/>
          <w:color w:val="auto"/>
        </w:rPr>
        <w:t>z IŚR)-indywidualizacja wsparcia.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Jednocześnie szkolenia będą uwzględniać rzeczywiste potrzeby na określone kwalifikacje 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umiejętności na regionalnym/lokalnym rynku pracy (na podst</w:t>
      </w:r>
      <w:r w:rsidR="00C16B3C" w:rsidRPr="00AA0549">
        <w:rPr>
          <w:rFonts w:ascii="Arial" w:hAnsi="Arial" w:cs="Arial"/>
          <w:color w:val="auto"/>
        </w:rPr>
        <w:t>awie</w:t>
      </w:r>
      <w:r w:rsidRPr="00AA0549">
        <w:rPr>
          <w:rFonts w:ascii="Arial" w:hAnsi="Arial" w:cs="Arial"/>
          <w:color w:val="auto"/>
        </w:rPr>
        <w:t xml:space="preserve"> badań i analiz, np.: GUS,</w:t>
      </w:r>
      <w:r w:rsidR="00C46EAD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UM,</w:t>
      </w:r>
      <w:r w:rsidR="00C46EAD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WUP w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B36D1C">
        <w:rPr>
          <w:rFonts w:ascii="Arial" w:hAnsi="Arial" w:cs="Arial"/>
          <w:color w:val="auto"/>
        </w:rPr>
        <w:t>Rzeszowie</w:t>
      </w:r>
      <w:r w:rsidRPr="00AA0549">
        <w:rPr>
          <w:rFonts w:ascii="Arial" w:hAnsi="Arial" w:cs="Arial"/>
          <w:color w:val="auto"/>
        </w:rPr>
        <w:t xml:space="preserve">, Barometru zawodów w </w:t>
      </w:r>
      <w:r w:rsidR="00B36D1C">
        <w:rPr>
          <w:rFonts w:ascii="Arial" w:hAnsi="Arial" w:cs="Arial"/>
          <w:color w:val="auto"/>
        </w:rPr>
        <w:t xml:space="preserve">województwie podkarpackim </w:t>
      </w:r>
      <w:r w:rsidRPr="00AA0549">
        <w:rPr>
          <w:rFonts w:ascii="Arial" w:hAnsi="Arial" w:cs="Arial"/>
          <w:color w:val="auto"/>
        </w:rPr>
        <w:t>aktualnego na dn. opracowania IŚR).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Szkolenia będą realizowane indywidualnie lub grupowo (w zależności od tematyki/charakteru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szkolenia).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Efektem </w:t>
      </w:r>
      <w:r w:rsidRPr="00AA0549">
        <w:rPr>
          <w:rFonts w:ascii="Arial" w:hAnsi="Arial" w:cs="Arial"/>
          <w:color w:val="auto"/>
        </w:rPr>
        <w:lastRenderedPageBreak/>
        <w:t>szkoleń będzie zdobycie, zmiana lub podniesienie kwalifikacji (określonych zestawów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efektów uczenia się zg</w:t>
      </w:r>
      <w:r w:rsidR="00523F28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ustalonymi dla danej kwalifikacji wymaganiami, których osiągnięcie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zostanie sprawdzone w walidacji oraz formalnie potw</w:t>
      </w:r>
      <w:r w:rsidR="00EA08D5" w:rsidRPr="00AA0549">
        <w:rPr>
          <w:rFonts w:ascii="Arial" w:hAnsi="Arial" w:cs="Arial"/>
          <w:color w:val="auto"/>
        </w:rPr>
        <w:t xml:space="preserve">ierdzone </w:t>
      </w:r>
      <w:r w:rsidRPr="00AA0549">
        <w:rPr>
          <w:rFonts w:ascii="Arial" w:hAnsi="Arial" w:cs="Arial"/>
          <w:color w:val="auto"/>
        </w:rPr>
        <w:t>przez instytucję uprawnioną do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certyfikowania) lub nabycie kompetencji (wyodrębniony zestaw efektów uczenia się/kształcenia,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które zostaną sprawdzone w procesie walidacji w sposób zg</w:t>
      </w:r>
      <w:r w:rsidR="009D0FFE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wymaganiami ustalonymi dla danej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kompetencji, weryfikowalnych w ramach IV etapów: ZAKRES, WZORZEC, OCENA,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PORÓWNANIE-zg</w:t>
      </w:r>
      <w:r w:rsidR="009D0FFE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Wytycznymi</w:t>
      </w:r>
      <w:r w:rsidR="00A856E2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w zakr</w:t>
      </w:r>
      <w:r w:rsidR="009D0FFE" w:rsidRPr="00AA0549">
        <w:rPr>
          <w:rFonts w:ascii="Arial" w:hAnsi="Arial" w:cs="Arial"/>
          <w:color w:val="auto"/>
        </w:rPr>
        <w:t>esie</w:t>
      </w:r>
      <w:r w:rsidR="00D90F1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monitorowania postępu rzeczowego).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Fakt nabycia kwalifikacji potw</w:t>
      </w:r>
      <w:r w:rsidR="00EA08D5" w:rsidRPr="00AA0549">
        <w:rPr>
          <w:rFonts w:ascii="Arial" w:hAnsi="Arial" w:cs="Arial"/>
          <w:color w:val="auto"/>
        </w:rPr>
        <w:t>ierdzone</w:t>
      </w:r>
      <w:r w:rsidR="009D0FFE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zostanie odpowiednim dokumentem (np.</w:t>
      </w:r>
      <w:r w:rsidR="00D90F1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certyfikatem),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rozpoznawalnym i uznawanym w danym środowisku, sektorze lub branży, a fakt nabycia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kompetencji poprzez wydanie dokum</w:t>
      </w:r>
      <w:r w:rsidR="009D0FFE" w:rsidRPr="00AA0549">
        <w:rPr>
          <w:rFonts w:ascii="Arial" w:hAnsi="Arial" w:cs="Arial"/>
          <w:color w:val="auto"/>
        </w:rPr>
        <w:t>entu</w:t>
      </w:r>
      <w:r w:rsidR="00D90F1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zawierającego wyszczególnione efekty uczenia się odnoszące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się do nabytej kompetencji.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Min.</w:t>
      </w:r>
      <w:r w:rsidR="00271747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liczba godzin, na których musi być obecny U</w:t>
      </w:r>
      <w:r w:rsidR="00A856E2">
        <w:rPr>
          <w:rFonts w:ascii="Arial" w:hAnsi="Arial" w:cs="Arial"/>
          <w:color w:val="auto"/>
        </w:rPr>
        <w:t xml:space="preserve">czestnik/czka </w:t>
      </w:r>
      <w:r w:rsidRPr="00AA0549">
        <w:rPr>
          <w:rFonts w:ascii="Arial" w:hAnsi="Arial" w:cs="Arial"/>
          <w:color w:val="auto"/>
        </w:rPr>
        <w:t>P</w:t>
      </w:r>
      <w:r w:rsidR="00A856E2">
        <w:rPr>
          <w:rFonts w:ascii="Arial" w:hAnsi="Arial" w:cs="Arial"/>
          <w:color w:val="auto"/>
        </w:rPr>
        <w:t>rojektu</w:t>
      </w:r>
      <w:r w:rsidRPr="00AA0549">
        <w:rPr>
          <w:rFonts w:ascii="Arial" w:hAnsi="Arial" w:cs="Arial"/>
          <w:color w:val="auto"/>
        </w:rPr>
        <w:t>, pozwalająca uznać, że ukończył szkolenie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  <w:r w:rsidR="00A856E2">
        <w:rPr>
          <w:rFonts w:ascii="Arial" w:hAnsi="Arial" w:cs="Arial"/>
          <w:color w:val="auto"/>
        </w:rPr>
        <w:t xml:space="preserve">wynosi 80%. </w:t>
      </w:r>
      <w:r w:rsidR="004A7D02" w:rsidRPr="00AA0549">
        <w:rPr>
          <w:rFonts w:ascii="Arial" w:hAnsi="Arial" w:cs="Arial"/>
          <w:color w:val="auto"/>
        </w:rPr>
        <w:t>Realizacja szkoleń odbywać się będą na podstawie odrębnej umowy.</w:t>
      </w:r>
    </w:p>
    <w:p w14:paraId="0A4A164D" w14:textId="50825343" w:rsidR="00D90F13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</w:t>
      </w:r>
      <w:r w:rsidR="00CB6873" w:rsidRPr="00AA0549">
        <w:rPr>
          <w:rFonts w:ascii="Arial" w:hAnsi="Arial" w:cs="Arial"/>
          <w:b/>
          <w:bCs/>
          <w:color w:val="auto"/>
        </w:rPr>
        <w:t xml:space="preserve">7. </w:t>
      </w:r>
      <w:r w:rsidR="003F6054" w:rsidRPr="00AA0549">
        <w:rPr>
          <w:rFonts w:ascii="Arial" w:hAnsi="Arial" w:cs="Arial"/>
          <w:b/>
          <w:bCs/>
          <w:color w:val="auto"/>
        </w:rPr>
        <w:t>Staże</w:t>
      </w:r>
    </w:p>
    <w:p w14:paraId="0B29662D" w14:textId="77777777" w:rsidR="0018032C" w:rsidRDefault="002D00BE" w:rsidP="001B67BC">
      <w:pPr>
        <w:pStyle w:val="Default"/>
        <w:spacing w:after="120" w:line="276" w:lineRule="auto"/>
        <w:ind w:left="363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>34</w:t>
      </w:r>
      <w:r w:rsidR="00D90F13" w:rsidRPr="00AA0549">
        <w:rPr>
          <w:rFonts w:ascii="Arial" w:hAnsi="Arial" w:cs="Arial"/>
          <w:color w:val="auto"/>
        </w:rPr>
        <w:t xml:space="preserve"> U</w:t>
      </w:r>
      <w:r w:rsidR="00D02719" w:rsidRPr="00AA0549">
        <w:rPr>
          <w:rFonts w:ascii="Arial" w:hAnsi="Arial" w:cs="Arial"/>
          <w:color w:val="auto"/>
        </w:rPr>
        <w:t>czestników</w:t>
      </w:r>
      <w:r>
        <w:rPr>
          <w:rFonts w:ascii="Arial" w:hAnsi="Arial" w:cs="Arial"/>
          <w:color w:val="auto"/>
        </w:rPr>
        <w:t>/czek</w:t>
      </w:r>
      <w:r w:rsidR="00D02719" w:rsidRPr="00AA0549">
        <w:rPr>
          <w:rFonts w:ascii="Arial" w:hAnsi="Arial" w:cs="Arial"/>
          <w:color w:val="auto"/>
        </w:rPr>
        <w:t xml:space="preserve"> Projektu</w:t>
      </w:r>
      <w:r>
        <w:rPr>
          <w:rFonts w:ascii="Arial" w:hAnsi="Arial" w:cs="Arial"/>
          <w:color w:val="auto"/>
        </w:rPr>
        <w:t xml:space="preserve"> tj.</w:t>
      </w:r>
      <w:r w:rsidR="00D90F13" w:rsidRPr="00AA0549">
        <w:rPr>
          <w:rFonts w:ascii="Arial" w:hAnsi="Arial" w:cs="Arial"/>
          <w:color w:val="auto"/>
        </w:rPr>
        <w:t xml:space="preserve"> osoby z największymi deficytami w zakr</w:t>
      </w:r>
      <w:r w:rsidR="00CB6873" w:rsidRPr="00AA0549">
        <w:rPr>
          <w:rFonts w:ascii="Arial" w:hAnsi="Arial" w:cs="Arial"/>
          <w:color w:val="auto"/>
        </w:rPr>
        <w:t>esie</w:t>
      </w:r>
      <w:r w:rsidR="00D90F13" w:rsidRPr="00AA0549">
        <w:rPr>
          <w:rFonts w:ascii="Arial" w:hAnsi="Arial" w:cs="Arial"/>
          <w:color w:val="auto"/>
        </w:rPr>
        <w:t xml:space="preserve"> doświadczenia zawodowego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  <w:r w:rsidR="00D90F13" w:rsidRPr="00AA0549">
        <w:rPr>
          <w:rFonts w:ascii="Arial" w:hAnsi="Arial" w:cs="Arial"/>
          <w:color w:val="auto"/>
        </w:rPr>
        <w:t xml:space="preserve">zostanie objętych wsparciem w formie średnio </w:t>
      </w:r>
      <w:r w:rsidR="006514AB">
        <w:rPr>
          <w:rFonts w:ascii="Arial" w:hAnsi="Arial" w:cs="Arial"/>
          <w:color w:val="auto"/>
        </w:rPr>
        <w:br/>
      </w:r>
      <w:r w:rsidR="009D60AF">
        <w:rPr>
          <w:rFonts w:ascii="Arial" w:hAnsi="Arial" w:cs="Arial"/>
          <w:color w:val="auto"/>
        </w:rPr>
        <w:t>3</w:t>
      </w:r>
      <w:r w:rsidR="00D90F13" w:rsidRPr="00AA0549">
        <w:rPr>
          <w:rFonts w:ascii="Arial" w:hAnsi="Arial" w:cs="Arial"/>
          <w:color w:val="auto"/>
        </w:rPr>
        <w:t xml:space="preserve"> </w:t>
      </w:r>
      <w:r w:rsidR="00C16B3C" w:rsidRPr="00AA0549">
        <w:rPr>
          <w:rFonts w:ascii="Arial" w:hAnsi="Arial" w:cs="Arial"/>
          <w:color w:val="auto"/>
        </w:rPr>
        <w:t>miesięcznego</w:t>
      </w:r>
      <w:r w:rsidR="00464FF7">
        <w:rPr>
          <w:rFonts w:ascii="Arial" w:hAnsi="Arial" w:cs="Arial"/>
          <w:color w:val="auto"/>
        </w:rPr>
        <w:t xml:space="preserve"> STAŻU</w:t>
      </w:r>
      <w:r w:rsidR="00D90F13" w:rsidRPr="00AA0549">
        <w:rPr>
          <w:rFonts w:ascii="Arial" w:hAnsi="Arial" w:cs="Arial"/>
          <w:color w:val="auto"/>
        </w:rPr>
        <w:t>, podczas których wykorzystają posiadane kompetencje i kwalifikacje zawodowe w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  <w:r w:rsidR="00D90F13" w:rsidRPr="00AA0549">
        <w:rPr>
          <w:rFonts w:ascii="Arial" w:hAnsi="Arial" w:cs="Arial"/>
          <w:color w:val="auto"/>
        </w:rPr>
        <w:t>rzeczywistym środowisku pracy, nabędą praktyczne umiejętności do wykonywania pracy i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  <w:r w:rsidR="00D90F13" w:rsidRPr="00AA0549">
        <w:rPr>
          <w:rFonts w:ascii="Arial" w:hAnsi="Arial" w:cs="Arial"/>
          <w:color w:val="auto"/>
        </w:rPr>
        <w:t>ostatecznie przełamią bierne postawy.</w:t>
      </w:r>
      <w:r w:rsidR="00D90F13" w:rsidRPr="00AA0549">
        <w:rPr>
          <w:rFonts w:ascii="Arial" w:hAnsi="Arial" w:cs="Arial"/>
          <w:b/>
          <w:bCs/>
          <w:color w:val="auto"/>
        </w:rPr>
        <w:t xml:space="preserve"> </w:t>
      </w:r>
    </w:p>
    <w:p w14:paraId="12F1A635" w14:textId="3CF19F11" w:rsidR="00B26C93" w:rsidRPr="006A1F9D" w:rsidRDefault="00D90F13" w:rsidP="001B67BC">
      <w:pPr>
        <w:pStyle w:val="Default"/>
        <w:spacing w:after="120" w:line="276" w:lineRule="auto"/>
        <w:ind w:left="36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Wsparcie stażowe realizowane zg</w:t>
      </w:r>
      <w:r w:rsidR="00C16B3C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zaleceniem Rady UE z dn.10.03.2014 </w:t>
      </w:r>
      <w:proofErr w:type="spellStart"/>
      <w:r w:rsidRPr="00AA0549">
        <w:rPr>
          <w:rFonts w:ascii="Arial" w:hAnsi="Arial" w:cs="Arial"/>
          <w:color w:val="auto"/>
        </w:rPr>
        <w:t>ws</w:t>
      </w:r>
      <w:proofErr w:type="spellEnd"/>
      <w:r w:rsidRPr="00AA0549">
        <w:rPr>
          <w:rFonts w:ascii="Arial" w:hAnsi="Arial" w:cs="Arial"/>
          <w:color w:val="auto"/>
        </w:rPr>
        <w:t>.</w:t>
      </w:r>
      <w:r w:rsidR="00CB687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ram jakości staży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oraz z Polskimi Ramami Jakości Praktyk i Staży.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Staże odbędą się na podstawie trójstronnych umów między Wnioskodawcą, U</w:t>
      </w:r>
      <w:r w:rsidR="0018032C">
        <w:rPr>
          <w:rFonts w:ascii="Arial" w:hAnsi="Arial" w:cs="Arial"/>
          <w:color w:val="auto"/>
        </w:rPr>
        <w:t>czestnikiem/</w:t>
      </w:r>
      <w:proofErr w:type="spellStart"/>
      <w:r w:rsidR="0018032C">
        <w:rPr>
          <w:rFonts w:ascii="Arial" w:hAnsi="Arial" w:cs="Arial"/>
          <w:color w:val="auto"/>
        </w:rPr>
        <w:t>czką</w:t>
      </w:r>
      <w:proofErr w:type="spellEnd"/>
      <w:r w:rsidR="0018032C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</w:t>
      </w:r>
      <w:r w:rsidR="0018032C">
        <w:rPr>
          <w:rFonts w:ascii="Arial" w:hAnsi="Arial" w:cs="Arial"/>
          <w:color w:val="auto"/>
        </w:rPr>
        <w:t>rojektu</w:t>
      </w:r>
      <w:r w:rsidRPr="00AA0549">
        <w:rPr>
          <w:rFonts w:ascii="Arial" w:hAnsi="Arial" w:cs="Arial"/>
          <w:color w:val="auto"/>
        </w:rPr>
        <w:t xml:space="preserve"> i pracodawcą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przyjmującym na staż, zawierających podstawowe warunki przebiegu stażu, w tym: cel,</w:t>
      </w:r>
      <w:r w:rsidR="00CB687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okres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trwania stażu, wysokość stypendium, miejsce wykonywania pracy, zakres obowiązków oraz dane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opiekuna stażu i </w:t>
      </w:r>
      <w:r w:rsidR="0018032C" w:rsidRPr="0018032C">
        <w:rPr>
          <w:rFonts w:ascii="Arial" w:hAnsi="Arial" w:cs="Arial"/>
          <w:color w:val="auto"/>
        </w:rPr>
        <w:t>Uczestnikiem/</w:t>
      </w:r>
      <w:proofErr w:type="spellStart"/>
      <w:r w:rsidR="0018032C" w:rsidRPr="0018032C">
        <w:rPr>
          <w:rFonts w:ascii="Arial" w:hAnsi="Arial" w:cs="Arial"/>
          <w:color w:val="auto"/>
        </w:rPr>
        <w:t>czką</w:t>
      </w:r>
      <w:proofErr w:type="spellEnd"/>
      <w:r w:rsidR="0018032C" w:rsidRPr="0018032C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>odbywającego staż.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Zadania w ramach stażu będą wykonywane w oparciu o program stażu (opracowany indywidualnie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 uwzgl</w:t>
      </w:r>
      <w:r w:rsidR="00CB6873" w:rsidRPr="00AA0549">
        <w:rPr>
          <w:rFonts w:ascii="Arial" w:hAnsi="Arial" w:cs="Arial"/>
          <w:color w:val="auto"/>
        </w:rPr>
        <w:t>ędnieniem</w:t>
      </w:r>
      <w:r w:rsidRPr="00AA0549">
        <w:rPr>
          <w:rFonts w:ascii="Arial" w:hAnsi="Arial" w:cs="Arial"/>
          <w:color w:val="auto"/>
        </w:rPr>
        <w:t xml:space="preserve"> potrzeb i potencjału stażysty), przygotowany przez podmiot przyjmujący na staż 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organizatora stażu oraz podpisany przez stażystę. Przy ustaleniu programu stażu uwzględnione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zostaną predyspozycje psychofizyczne i zdrowotne, poziom wykszt</w:t>
      </w:r>
      <w:r w:rsidR="00CB6873" w:rsidRPr="00AA0549">
        <w:rPr>
          <w:rFonts w:ascii="Arial" w:hAnsi="Arial" w:cs="Arial"/>
          <w:color w:val="auto"/>
        </w:rPr>
        <w:t>ałcenia</w:t>
      </w:r>
      <w:r w:rsidRPr="00AA0549">
        <w:rPr>
          <w:rFonts w:ascii="Arial" w:hAnsi="Arial" w:cs="Arial"/>
          <w:color w:val="auto"/>
        </w:rPr>
        <w:t xml:space="preserve"> oraz kwalifikacje zawodowe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UP. Program będzie określał m.in. nazwę zawodu/</w:t>
      </w:r>
      <w:r w:rsidR="00CB6873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specjalności, zakres zadań UP, rodzaj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uzyskiwanych kwalifikacji/umiejętności i sposób ich potw</w:t>
      </w:r>
      <w:r w:rsidR="00CB6873" w:rsidRPr="00AA0549">
        <w:rPr>
          <w:rFonts w:ascii="Arial" w:hAnsi="Arial" w:cs="Arial"/>
          <w:color w:val="auto"/>
        </w:rPr>
        <w:t>ierdzenia</w:t>
      </w:r>
      <w:r w:rsidRPr="00AA0549">
        <w:rPr>
          <w:rFonts w:ascii="Arial" w:hAnsi="Arial" w:cs="Arial"/>
          <w:color w:val="auto"/>
        </w:rPr>
        <w:t>, harmonogram stażu oraz opiekuna stażu.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UP odbywający staż wykonują zadania w wymiarze 40</w:t>
      </w:r>
      <w:r w:rsidR="00027842" w:rsidRPr="00AA0549">
        <w:rPr>
          <w:rFonts w:ascii="Arial" w:hAnsi="Arial" w:cs="Arial"/>
          <w:color w:val="auto"/>
        </w:rPr>
        <w:t xml:space="preserve"> </w:t>
      </w:r>
      <w:r w:rsidR="00C16B3C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>/tydz</w:t>
      </w:r>
      <w:r w:rsidR="00C16B3C" w:rsidRPr="00AA0549">
        <w:rPr>
          <w:rFonts w:ascii="Arial" w:hAnsi="Arial" w:cs="Arial"/>
          <w:color w:val="auto"/>
        </w:rPr>
        <w:t>ień</w:t>
      </w:r>
      <w:r w:rsidRPr="00AA0549">
        <w:rPr>
          <w:rFonts w:ascii="Arial" w:hAnsi="Arial" w:cs="Arial"/>
          <w:color w:val="auto"/>
        </w:rPr>
        <w:t xml:space="preserve"> i 8</w:t>
      </w:r>
      <w:r w:rsidR="00C16B3C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>/dzień (ON w stopniu znacznym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lub umiarkowanym–35</w:t>
      </w:r>
      <w:r w:rsidR="00027842" w:rsidRPr="00AA0549">
        <w:rPr>
          <w:rFonts w:ascii="Arial" w:hAnsi="Arial" w:cs="Arial"/>
          <w:color w:val="auto"/>
        </w:rPr>
        <w:t xml:space="preserve"> </w:t>
      </w:r>
      <w:r w:rsidR="00C16B3C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>/tydz</w:t>
      </w:r>
      <w:r w:rsidR="00C16B3C" w:rsidRPr="00AA0549">
        <w:rPr>
          <w:rFonts w:ascii="Arial" w:hAnsi="Arial" w:cs="Arial"/>
          <w:color w:val="auto"/>
        </w:rPr>
        <w:t>ień</w:t>
      </w:r>
      <w:r w:rsidRPr="00AA0549">
        <w:rPr>
          <w:rFonts w:ascii="Arial" w:hAnsi="Arial" w:cs="Arial"/>
          <w:color w:val="auto"/>
        </w:rPr>
        <w:t xml:space="preserve"> i 7 </w:t>
      </w:r>
      <w:r w:rsidR="00C16B3C" w:rsidRPr="00AA0549">
        <w:rPr>
          <w:rFonts w:ascii="Arial" w:hAnsi="Arial" w:cs="Arial"/>
          <w:color w:val="auto"/>
        </w:rPr>
        <w:t>godzin</w:t>
      </w:r>
      <w:r w:rsidRPr="00AA0549">
        <w:rPr>
          <w:rFonts w:ascii="Arial" w:hAnsi="Arial" w:cs="Arial"/>
          <w:color w:val="auto"/>
        </w:rPr>
        <w:t xml:space="preserve">/dzień), pod nadzorem opiekuna stażu (max.3UP/1 opiekuna; </w:t>
      </w:r>
      <w:r w:rsidR="00BF5DF0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w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proj. śr. 1-2 UP/opiekuna), który wprowadzi UP w zakres obowiązków oraz zapozna </w:t>
      </w:r>
      <w:r w:rsidR="00BF5DF0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z procedurami 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zasadami organizacji, a także będzie monitorował realizację obowiązków i celów edukacyjnozawodowych (zg</w:t>
      </w:r>
      <w:r w:rsidR="00C16B3C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programem stażu) oraz udzielał informacji zwrotnych stażyście na temat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osiąganych wyników i stopnia realizacji zadań.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Po zakończeniu stażu opracowana zostanie ocena (w formie pisemnej przez podmiot przyjmujący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na staż), uwzględniająca osiągane rezultaty oraz efekty stażu. </w:t>
      </w:r>
      <w:r w:rsidRPr="00AA0549">
        <w:rPr>
          <w:rFonts w:ascii="Arial" w:hAnsi="Arial" w:cs="Arial"/>
          <w:color w:val="auto"/>
        </w:rPr>
        <w:lastRenderedPageBreak/>
        <w:t>Wnioskodawca po zapoznaniu się z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opinią pracodawcy wyda UP zaświadczenie </w:t>
      </w:r>
      <w:r w:rsidR="00BF5DF0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o odbyciu stażu.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W ramach proj. zaplanowano otwarty nabór ofert stażu od podmiotów przyjmujących na staż.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UP zostaną zapewnione stypendia stażowe, badania lekarskie </w:t>
      </w:r>
      <w:r w:rsidR="00BF5DF0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i ubezpieczenie NNW.</w:t>
      </w:r>
      <w:r w:rsidR="00CB6873" w:rsidRPr="00AA0549">
        <w:rPr>
          <w:rFonts w:ascii="Arial" w:hAnsi="Arial" w:cs="Arial"/>
          <w:b/>
          <w:bCs/>
          <w:color w:val="auto"/>
        </w:rPr>
        <w:t xml:space="preserve"> </w:t>
      </w:r>
      <w:r w:rsidR="0094017B" w:rsidRPr="00AA0549">
        <w:rPr>
          <w:rFonts w:ascii="Arial" w:hAnsi="Arial" w:cs="Arial"/>
          <w:color w:val="auto"/>
        </w:rPr>
        <w:t xml:space="preserve">Miejsca realizacji stażu: </w:t>
      </w:r>
      <w:r w:rsidRPr="00AA0549">
        <w:rPr>
          <w:rFonts w:ascii="Arial" w:hAnsi="Arial" w:cs="Arial"/>
          <w:color w:val="auto"/>
        </w:rPr>
        <w:t>zostaną dobrane adekwatnie do potrzeb UP i zg</w:t>
      </w:r>
      <w:r w:rsidR="00C16B3C" w:rsidRPr="00AA0549">
        <w:rPr>
          <w:rFonts w:ascii="Arial" w:hAnsi="Arial" w:cs="Arial"/>
          <w:color w:val="auto"/>
        </w:rPr>
        <w:t>odnie</w:t>
      </w:r>
      <w:r w:rsidRPr="00AA0549">
        <w:rPr>
          <w:rFonts w:ascii="Arial" w:hAnsi="Arial" w:cs="Arial"/>
          <w:color w:val="auto"/>
        </w:rPr>
        <w:t xml:space="preserve"> z ich IŚR,</w:t>
      </w:r>
      <w:r w:rsidR="00CB6873" w:rsidRPr="00AA0549">
        <w:rPr>
          <w:rFonts w:ascii="Arial" w:hAnsi="Arial" w:cs="Arial"/>
          <w:b/>
          <w:bCs/>
          <w:color w:val="auto"/>
        </w:rPr>
        <w:t xml:space="preserve"> </w:t>
      </w:r>
      <w:r w:rsidR="0094017B" w:rsidRPr="00AA0549">
        <w:rPr>
          <w:rFonts w:ascii="Arial" w:hAnsi="Arial" w:cs="Arial"/>
          <w:color w:val="auto"/>
        </w:rPr>
        <w:t>będą dobrej jakości, a pracodawcy będą wiarygodni/cieszący się dobrą opinią w lokalnym  środowisku</w:t>
      </w:r>
      <w:r w:rsidR="00025E72" w:rsidRPr="00AA0549">
        <w:rPr>
          <w:rFonts w:ascii="Arial" w:hAnsi="Arial" w:cs="Arial"/>
          <w:color w:val="auto"/>
        </w:rPr>
        <w:t>,</w:t>
      </w:r>
      <w:r w:rsidR="00CB6873" w:rsidRPr="00AA0549">
        <w:rPr>
          <w:rFonts w:ascii="Arial" w:hAnsi="Arial" w:cs="Arial"/>
          <w:b/>
          <w:bCs/>
          <w:color w:val="auto"/>
        </w:rPr>
        <w:t xml:space="preserve"> </w:t>
      </w:r>
      <w:r w:rsidR="0094017B" w:rsidRPr="00AA0549">
        <w:rPr>
          <w:rFonts w:ascii="Arial" w:hAnsi="Arial" w:cs="Arial"/>
          <w:color w:val="auto"/>
        </w:rPr>
        <w:t>będą spełniać standardy BHP.</w:t>
      </w:r>
      <w:r w:rsidR="00523F28" w:rsidRPr="00AA0549">
        <w:rPr>
          <w:rFonts w:ascii="Arial" w:hAnsi="Arial" w:cs="Arial"/>
          <w:color w:val="auto"/>
        </w:rPr>
        <w:t xml:space="preserve"> Realizacja staży odbywać się będą na </w:t>
      </w:r>
      <w:r w:rsidR="004A7D02" w:rsidRPr="00AA0549">
        <w:rPr>
          <w:rFonts w:ascii="Arial" w:hAnsi="Arial" w:cs="Arial"/>
          <w:color w:val="auto"/>
        </w:rPr>
        <w:t>podstawie odrębnej umowy.</w:t>
      </w:r>
    </w:p>
    <w:p w14:paraId="6354087F" w14:textId="01C598A0" w:rsidR="002E4C02" w:rsidRPr="00AA0549" w:rsidRDefault="00035B95" w:rsidP="001B67BC">
      <w:pPr>
        <w:pStyle w:val="Default"/>
        <w:spacing w:after="120"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 </w:t>
      </w:r>
      <w:r w:rsidR="006620AB" w:rsidRPr="00AA0549">
        <w:rPr>
          <w:rFonts w:ascii="Arial" w:hAnsi="Arial" w:cs="Arial"/>
          <w:b/>
          <w:bCs/>
          <w:color w:val="auto"/>
        </w:rPr>
        <w:t xml:space="preserve">8. </w:t>
      </w:r>
      <w:r w:rsidR="003F6054" w:rsidRPr="00AA0549">
        <w:rPr>
          <w:rFonts w:ascii="Arial" w:hAnsi="Arial" w:cs="Arial"/>
          <w:b/>
          <w:bCs/>
          <w:color w:val="auto"/>
        </w:rPr>
        <w:t>Indywidualne pośrednictwo pracy</w:t>
      </w:r>
    </w:p>
    <w:p w14:paraId="43F3A552" w14:textId="2274703A" w:rsidR="00403A95" w:rsidRDefault="002E4C02" w:rsidP="001B67BC">
      <w:pPr>
        <w:pStyle w:val="Default"/>
        <w:spacing w:after="120" w:line="276" w:lineRule="auto"/>
        <w:ind w:left="363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Sprawne wejście na rynek pracy zapewni</w:t>
      </w:r>
      <w:r w:rsidR="004F0D65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indywidualne WSPARCIE POŚREDNIKA PRACY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EF2D07">
        <w:rPr>
          <w:rFonts w:ascii="Arial" w:hAnsi="Arial" w:cs="Arial"/>
          <w:color w:val="auto"/>
        </w:rPr>
        <w:t>[46</w:t>
      </w:r>
      <w:r w:rsidR="00C60176">
        <w:rPr>
          <w:rFonts w:ascii="Arial" w:hAnsi="Arial" w:cs="Arial"/>
          <w:color w:val="auto"/>
        </w:rPr>
        <w:t xml:space="preserve"> </w:t>
      </w:r>
      <w:r w:rsidR="00647231">
        <w:rPr>
          <w:rFonts w:ascii="Arial" w:hAnsi="Arial" w:cs="Arial"/>
          <w:color w:val="auto"/>
        </w:rPr>
        <w:t>osób</w:t>
      </w:r>
      <w:r w:rsidRPr="00AA0549">
        <w:rPr>
          <w:rFonts w:ascii="Arial" w:hAnsi="Arial" w:cs="Arial"/>
          <w:color w:val="auto"/>
        </w:rPr>
        <w:t>*</w:t>
      </w:r>
      <w:r w:rsidR="00027842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5</w:t>
      </w:r>
      <w:r w:rsidR="00027842" w:rsidRPr="00AA0549">
        <w:rPr>
          <w:rFonts w:ascii="Arial" w:hAnsi="Arial" w:cs="Arial"/>
          <w:color w:val="auto"/>
        </w:rPr>
        <w:t xml:space="preserve"> </w:t>
      </w:r>
      <w:r w:rsidR="00D453C2" w:rsidRPr="00AA0549">
        <w:rPr>
          <w:rFonts w:ascii="Arial" w:hAnsi="Arial" w:cs="Arial"/>
          <w:color w:val="auto"/>
        </w:rPr>
        <w:t>godzin</w:t>
      </w:r>
      <w:r w:rsidR="00647231">
        <w:rPr>
          <w:rFonts w:ascii="Arial" w:hAnsi="Arial" w:cs="Arial"/>
          <w:color w:val="auto"/>
        </w:rPr>
        <w:t>/osobę; 2 spotkania/osobę</w:t>
      </w:r>
      <w:r w:rsidRPr="00AA0549">
        <w:rPr>
          <w:rFonts w:ascii="Arial" w:hAnsi="Arial" w:cs="Arial"/>
          <w:color w:val="auto"/>
        </w:rPr>
        <w:t>], który pozyska oferty pracy od pracodawców a następnie przedstawi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każdemu U</w:t>
      </w:r>
      <w:r w:rsidR="00647231">
        <w:rPr>
          <w:rFonts w:ascii="Arial" w:hAnsi="Arial" w:cs="Arial"/>
          <w:color w:val="auto"/>
        </w:rPr>
        <w:t>czestnikowi/</w:t>
      </w:r>
      <w:proofErr w:type="spellStart"/>
      <w:r w:rsidR="00647231">
        <w:rPr>
          <w:rFonts w:ascii="Arial" w:hAnsi="Arial" w:cs="Arial"/>
          <w:color w:val="auto"/>
        </w:rPr>
        <w:t>czce</w:t>
      </w:r>
      <w:proofErr w:type="spellEnd"/>
      <w:r w:rsidR="00647231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</w:t>
      </w:r>
      <w:r w:rsidR="00647231">
        <w:rPr>
          <w:rFonts w:ascii="Arial" w:hAnsi="Arial" w:cs="Arial"/>
          <w:color w:val="auto"/>
        </w:rPr>
        <w:t>rojektu</w:t>
      </w:r>
      <w:r w:rsidRPr="00AA0549">
        <w:rPr>
          <w:rFonts w:ascii="Arial" w:hAnsi="Arial" w:cs="Arial"/>
          <w:color w:val="auto"/>
        </w:rPr>
        <w:t xml:space="preserve"> oferty (min.</w:t>
      </w:r>
      <w:r w:rsidR="00027842" w:rsidRPr="00AA0549">
        <w:rPr>
          <w:rFonts w:ascii="Arial" w:hAnsi="Arial" w:cs="Arial"/>
          <w:color w:val="auto"/>
        </w:rPr>
        <w:t xml:space="preserve"> </w:t>
      </w:r>
      <w:r w:rsidR="00647231">
        <w:rPr>
          <w:rFonts w:ascii="Arial" w:hAnsi="Arial" w:cs="Arial"/>
          <w:color w:val="auto"/>
        </w:rPr>
        <w:t>3/osobę</w:t>
      </w:r>
      <w:r w:rsidRPr="00AA0549">
        <w:rPr>
          <w:rFonts w:ascii="Arial" w:hAnsi="Arial" w:cs="Arial"/>
          <w:color w:val="auto"/>
        </w:rPr>
        <w:t>) zgodne z ich kwalifikacjami i doświadczeniem, a także adekwatne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do ich potrzeb i możliwości. Pośrednik (po etapie szkoleń – dla U</w:t>
      </w:r>
      <w:r w:rsidR="00647231">
        <w:rPr>
          <w:rFonts w:ascii="Arial" w:hAnsi="Arial" w:cs="Arial"/>
          <w:color w:val="auto"/>
        </w:rPr>
        <w:t xml:space="preserve">czestników/czek Projektu </w:t>
      </w:r>
      <w:r w:rsidRPr="00AA0549">
        <w:rPr>
          <w:rFonts w:ascii="Arial" w:hAnsi="Arial" w:cs="Arial"/>
          <w:color w:val="auto"/>
        </w:rPr>
        <w:t>niebiorących udziału w stażach,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dla pozostałych </w:t>
      </w:r>
      <w:r w:rsidR="00647231" w:rsidRPr="00647231">
        <w:rPr>
          <w:rFonts w:ascii="Arial" w:hAnsi="Arial" w:cs="Arial"/>
          <w:color w:val="auto"/>
        </w:rPr>
        <w:t xml:space="preserve">Uczestników/czek Projektu </w:t>
      </w:r>
      <w:r w:rsidRPr="00AA0549">
        <w:rPr>
          <w:rFonts w:ascii="Arial" w:hAnsi="Arial" w:cs="Arial"/>
          <w:color w:val="auto"/>
        </w:rPr>
        <w:t xml:space="preserve"> – po zakończeniu stażu) będzie wspierał </w:t>
      </w:r>
      <w:r w:rsidR="00647231" w:rsidRPr="00647231">
        <w:rPr>
          <w:rFonts w:ascii="Arial" w:hAnsi="Arial" w:cs="Arial"/>
          <w:color w:val="auto"/>
        </w:rPr>
        <w:t>Uczest</w:t>
      </w:r>
      <w:r w:rsidR="00647231">
        <w:rPr>
          <w:rFonts w:ascii="Arial" w:hAnsi="Arial" w:cs="Arial"/>
          <w:color w:val="auto"/>
        </w:rPr>
        <w:t>ników/</w:t>
      </w:r>
      <w:proofErr w:type="spellStart"/>
      <w:r w:rsidR="00647231">
        <w:rPr>
          <w:rFonts w:ascii="Arial" w:hAnsi="Arial" w:cs="Arial"/>
          <w:color w:val="auto"/>
        </w:rPr>
        <w:t>czki</w:t>
      </w:r>
      <w:proofErr w:type="spellEnd"/>
      <w:r w:rsidR="00647231" w:rsidRPr="00647231">
        <w:rPr>
          <w:rFonts w:ascii="Arial" w:hAnsi="Arial" w:cs="Arial"/>
          <w:color w:val="auto"/>
        </w:rPr>
        <w:t xml:space="preserve"> Projektu </w:t>
      </w:r>
      <w:r w:rsidRPr="00AA0549">
        <w:rPr>
          <w:rFonts w:ascii="Arial" w:hAnsi="Arial" w:cs="Arial"/>
          <w:color w:val="auto"/>
        </w:rPr>
        <w:t>w poruszaniu się po rynku pracy: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 xml:space="preserve">przygotuje do udziału w rekrutacji (omówi potencjalne pytania </w:t>
      </w:r>
      <w:r w:rsidR="001F18DD" w:rsidRPr="00AA0549">
        <w:rPr>
          <w:rFonts w:ascii="Arial" w:hAnsi="Arial" w:cs="Arial"/>
          <w:color w:val="auto"/>
        </w:rPr>
        <w:t>rekrutrów</w:t>
      </w:r>
      <w:r w:rsidRPr="00AA0549">
        <w:rPr>
          <w:rFonts w:ascii="Arial" w:hAnsi="Arial" w:cs="Arial"/>
          <w:color w:val="auto"/>
        </w:rPr>
        <w:t xml:space="preserve"> i zweryfikuje dokumenty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aplikacyjne) oraz zainicjuje kontakty z pracodawcami. Pośrednictwo pracy pomoże w jak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najtrafniejszym doborze, w możliwie krótkim terminie odpowiedniego stanowiska pracy</w:t>
      </w:r>
      <w:r w:rsidR="00A23F0C" w:rsidRPr="00AA0549">
        <w:rPr>
          <w:rFonts w:ascii="Arial" w:hAnsi="Arial" w:cs="Arial"/>
          <w:color w:val="auto"/>
        </w:rPr>
        <w:t>.</w:t>
      </w:r>
      <w:bookmarkStart w:id="8" w:name="_Hlk161744671"/>
    </w:p>
    <w:p w14:paraId="74DE8AE3" w14:textId="1121F3CC" w:rsidR="00403A95" w:rsidRDefault="00035B95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</w:t>
      </w:r>
      <w:r w:rsidR="00403A95" w:rsidRPr="00403A95">
        <w:rPr>
          <w:rFonts w:ascii="Arial" w:hAnsi="Arial" w:cs="Arial"/>
          <w:b/>
          <w:color w:val="auto"/>
        </w:rPr>
        <w:t>9. Indywidualny mentoring</w:t>
      </w:r>
    </w:p>
    <w:p w14:paraId="6A3A5525" w14:textId="40321F63" w:rsidR="00BF7B67" w:rsidRDefault="00C60176" w:rsidP="001B67BC">
      <w:pPr>
        <w:pStyle w:val="Default"/>
        <w:spacing w:after="120" w:line="276" w:lineRule="auto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Zgodnie </w:t>
      </w:r>
      <w:r w:rsidR="00F7379D" w:rsidRPr="00F7379D">
        <w:rPr>
          <w:rFonts w:ascii="Arial" w:hAnsi="Arial" w:cs="Arial"/>
          <w:color w:val="auto"/>
        </w:rPr>
        <w:t xml:space="preserve"> z Regulaminem wyboru projektów, oprócz form wsparcia skutkujących podjęciem zatrudnienia możliwa jest realizacja działań pozwalających utrzymać zatrudnienie. Stąd, aby zwiększyć szansę </w:t>
      </w:r>
      <w:r w:rsidR="002107F3" w:rsidRPr="002107F3">
        <w:rPr>
          <w:rFonts w:ascii="Arial" w:hAnsi="Arial" w:cs="Arial"/>
          <w:color w:val="auto"/>
        </w:rPr>
        <w:t xml:space="preserve">Uczestników/czek Projektu </w:t>
      </w:r>
      <w:r w:rsidR="00F7379D" w:rsidRPr="00F7379D">
        <w:rPr>
          <w:rFonts w:ascii="Arial" w:hAnsi="Arial" w:cs="Arial"/>
          <w:color w:val="auto"/>
        </w:rPr>
        <w:t>na utrzymanie pracy z</w:t>
      </w:r>
      <w:r w:rsidR="002107F3">
        <w:rPr>
          <w:rFonts w:ascii="Arial" w:hAnsi="Arial" w:cs="Arial"/>
          <w:color w:val="auto"/>
        </w:rPr>
        <w:t>dobytej dzięki udziałowi w projekcie</w:t>
      </w:r>
      <w:r w:rsidR="00F7379D" w:rsidRPr="00F7379D">
        <w:rPr>
          <w:rFonts w:ascii="Arial" w:hAnsi="Arial" w:cs="Arial"/>
          <w:color w:val="auto"/>
        </w:rPr>
        <w:t>, zaplanowano wsparcie w postaci MENTORINGU. Na jego realizację przewidziano pulę 60h, która pozwoli wesprzeć np.</w:t>
      </w:r>
      <w:r>
        <w:rPr>
          <w:rFonts w:ascii="Arial" w:hAnsi="Arial" w:cs="Arial"/>
          <w:bCs/>
          <w:color w:val="auto"/>
        </w:rPr>
        <w:t>7 osobom w wymiarze średnio 8h/osobę lub 12 osób</w:t>
      </w:r>
      <w:r w:rsidR="00F7379D">
        <w:rPr>
          <w:rFonts w:ascii="Arial" w:hAnsi="Arial" w:cs="Arial"/>
          <w:bCs/>
          <w:color w:val="auto"/>
        </w:rPr>
        <w:t xml:space="preserve"> w wymiarze śr</w:t>
      </w:r>
      <w:r>
        <w:rPr>
          <w:rFonts w:ascii="Arial" w:hAnsi="Arial" w:cs="Arial"/>
          <w:bCs/>
          <w:color w:val="auto"/>
        </w:rPr>
        <w:t xml:space="preserve">ednio </w:t>
      </w:r>
      <w:r w:rsidR="00F7379D">
        <w:rPr>
          <w:rFonts w:ascii="Arial" w:hAnsi="Arial" w:cs="Arial"/>
          <w:bCs/>
          <w:color w:val="auto"/>
        </w:rPr>
        <w:t>5</w:t>
      </w:r>
      <w:r w:rsidR="002107F3">
        <w:rPr>
          <w:rFonts w:ascii="Arial" w:hAnsi="Arial" w:cs="Arial"/>
          <w:bCs/>
          <w:color w:val="auto"/>
        </w:rPr>
        <w:t>h/osobę</w:t>
      </w:r>
      <w:r w:rsidR="00F7379D" w:rsidRPr="00F7379D">
        <w:rPr>
          <w:rFonts w:ascii="Arial" w:hAnsi="Arial" w:cs="Arial"/>
          <w:bCs/>
          <w:color w:val="auto"/>
        </w:rPr>
        <w:t>.</w:t>
      </w:r>
      <w:r w:rsidR="00F7379D" w:rsidRPr="00F7379D">
        <w:rPr>
          <w:rFonts w:ascii="Arial" w:hAnsi="Arial" w:cs="Arial"/>
          <w:color w:val="auto"/>
        </w:rPr>
        <w:t xml:space="preserve"> Mentoring to specyficzna forma pom</w:t>
      </w:r>
      <w:r w:rsidR="002107F3">
        <w:rPr>
          <w:rFonts w:ascii="Arial" w:hAnsi="Arial" w:cs="Arial"/>
          <w:color w:val="auto"/>
        </w:rPr>
        <w:t>ocy i wspierania w trudnych sytuacjach</w:t>
      </w:r>
      <w:r w:rsidR="00D60031">
        <w:rPr>
          <w:rFonts w:ascii="Arial" w:hAnsi="Arial" w:cs="Arial"/>
          <w:color w:val="auto"/>
        </w:rPr>
        <w:t xml:space="preserve"> zawodowych i życiowych, zwłaszcza gównie</w:t>
      </w:r>
      <w:r w:rsidR="002107F3">
        <w:rPr>
          <w:rFonts w:ascii="Arial" w:hAnsi="Arial" w:cs="Arial"/>
          <w:color w:val="auto"/>
        </w:rPr>
        <w:t xml:space="preserve"> </w:t>
      </w:r>
      <w:r w:rsidR="00F7379D" w:rsidRPr="00F7379D">
        <w:rPr>
          <w:rFonts w:ascii="Arial" w:hAnsi="Arial" w:cs="Arial"/>
          <w:color w:val="auto"/>
        </w:rPr>
        <w:t xml:space="preserve">z problemami adaptacyjnymi, która może się okazać szczególnie ważna w nowym miejscu zatrudnienia, powracających bądź wchodzących na rynek pracy. Mentoring będzie polegał na indywidualnych spotkaniach i zbudowaniu relacji </w:t>
      </w:r>
      <w:r w:rsidR="002107F3" w:rsidRPr="00AA0549">
        <w:rPr>
          <w:rFonts w:ascii="Arial" w:hAnsi="Arial" w:cs="Arial"/>
          <w:color w:val="auto"/>
        </w:rPr>
        <w:t>U</w:t>
      </w:r>
      <w:r w:rsidR="002107F3">
        <w:rPr>
          <w:rFonts w:ascii="Arial" w:hAnsi="Arial" w:cs="Arial"/>
          <w:color w:val="auto"/>
        </w:rPr>
        <w:t>czestników/czek Projektu</w:t>
      </w:r>
      <w:r w:rsidR="00F7379D" w:rsidRPr="00F7379D">
        <w:rPr>
          <w:rFonts w:ascii="Arial" w:hAnsi="Arial" w:cs="Arial"/>
          <w:color w:val="auto"/>
        </w:rPr>
        <w:t xml:space="preserve"> z mentorem, którym </w:t>
      </w:r>
      <w:r w:rsidR="002107F3">
        <w:rPr>
          <w:rFonts w:ascii="Arial" w:hAnsi="Arial" w:cs="Arial"/>
          <w:color w:val="auto"/>
        </w:rPr>
        <w:t xml:space="preserve">będzie </w:t>
      </w:r>
      <w:r w:rsidR="00935CC7">
        <w:rPr>
          <w:rFonts w:ascii="Arial" w:hAnsi="Arial" w:cs="Arial"/>
          <w:color w:val="auto"/>
        </w:rPr>
        <w:t>osobą</w:t>
      </w:r>
      <w:r w:rsidR="002107F3">
        <w:rPr>
          <w:rFonts w:ascii="Arial" w:hAnsi="Arial" w:cs="Arial"/>
          <w:color w:val="auto"/>
        </w:rPr>
        <w:t xml:space="preserve"> z doświadczeniem</w:t>
      </w:r>
      <w:r w:rsidR="00F7379D" w:rsidRPr="00F7379D">
        <w:rPr>
          <w:rFonts w:ascii="Arial" w:hAnsi="Arial" w:cs="Arial"/>
          <w:color w:val="auto"/>
        </w:rPr>
        <w:t xml:space="preserve"> w zarządzaniu zasobami ludzkimi. Wsparcie mentora wesprze proces uczenia i rozwoju </w:t>
      </w:r>
      <w:r w:rsidR="002107F3" w:rsidRPr="002107F3">
        <w:rPr>
          <w:rFonts w:ascii="Arial" w:hAnsi="Arial" w:cs="Arial"/>
          <w:color w:val="auto"/>
        </w:rPr>
        <w:t xml:space="preserve">Uczestników/czek Projektu </w:t>
      </w:r>
      <w:r w:rsidR="00F7379D" w:rsidRPr="00F7379D">
        <w:rPr>
          <w:rFonts w:ascii="Arial" w:hAnsi="Arial" w:cs="Arial"/>
          <w:color w:val="auto"/>
        </w:rPr>
        <w:t>w organizacji, firmie, j</w:t>
      </w:r>
      <w:r w:rsidR="002107F3">
        <w:rPr>
          <w:rFonts w:ascii="Arial" w:hAnsi="Arial" w:cs="Arial"/>
          <w:color w:val="auto"/>
        </w:rPr>
        <w:t>ak i w procesach adaptacji społecznej.</w:t>
      </w:r>
      <w:r w:rsidR="00F7379D" w:rsidRPr="00F7379D">
        <w:rPr>
          <w:rFonts w:ascii="Arial" w:hAnsi="Arial" w:cs="Arial"/>
          <w:color w:val="auto"/>
        </w:rPr>
        <w:t xml:space="preserve"> </w:t>
      </w:r>
    </w:p>
    <w:p w14:paraId="70AA858B" w14:textId="3E47F978" w:rsidR="00F7379D" w:rsidRPr="00F7379D" w:rsidRDefault="00F7379D" w:rsidP="001B67BC">
      <w:pPr>
        <w:pStyle w:val="Default"/>
        <w:spacing w:after="120" w:line="276" w:lineRule="auto"/>
        <w:ind w:left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 xml:space="preserve">Korzyściami z tej formy wsparcia są m.in.: </w:t>
      </w:r>
    </w:p>
    <w:p w14:paraId="58D22B8B" w14:textId="77777777" w:rsidR="00F7379D" w:rsidRPr="00F7379D" w:rsidRDefault="00F7379D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 xml:space="preserve">1) możliwość kontaktu z pozytywnym wzorcem, autorytetem; </w:t>
      </w:r>
    </w:p>
    <w:p w14:paraId="11DD4BB1" w14:textId="77777777" w:rsidR="00F7379D" w:rsidRPr="00F7379D" w:rsidRDefault="00F7379D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 xml:space="preserve">2) weryfikacja wiedzy i poglądów; </w:t>
      </w:r>
    </w:p>
    <w:p w14:paraId="71AD70C2" w14:textId="77777777" w:rsidR="00F7379D" w:rsidRPr="00F7379D" w:rsidRDefault="00F7379D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 xml:space="preserve">3) poznanie realiów świata zawodowego, procedur administracyjnych </w:t>
      </w:r>
    </w:p>
    <w:p w14:paraId="113E09E6" w14:textId="1969556A" w:rsidR="00F7379D" w:rsidRDefault="00F7379D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  <w:r w:rsidRPr="00F7379D">
        <w:rPr>
          <w:rFonts w:ascii="Arial" w:hAnsi="Arial" w:cs="Arial"/>
          <w:color w:val="auto"/>
        </w:rPr>
        <w:t>4) zwiększenie pewności siebie, pozytywnej samooceny i motywacji.</w:t>
      </w:r>
    </w:p>
    <w:p w14:paraId="78FE86A4" w14:textId="77777777" w:rsidR="00C60176" w:rsidRDefault="00C60176" w:rsidP="001B67BC">
      <w:pPr>
        <w:pStyle w:val="Default"/>
        <w:spacing w:after="120" w:line="276" w:lineRule="auto"/>
        <w:ind w:firstLine="270"/>
        <w:rPr>
          <w:rFonts w:ascii="Arial" w:hAnsi="Arial" w:cs="Arial"/>
          <w:color w:val="auto"/>
        </w:rPr>
      </w:pPr>
    </w:p>
    <w:p w14:paraId="22FEAE73" w14:textId="0E6E714D" w:rsidR="00E920ED" w:rsidRDefault="00E920ED" w:rsidP="001B67BC">
      <w:pPr>
        <w:pStyle w:val="Default"/>
        <w:spacing w:after="120" w:line="276" w:lineRule="auto"/>
        <w:rPr>
          <w:rFonts w:ascii="Arial" w:hAnsi="Arial" w:cs="Arial"/>
          <w:b/>
          <w:color w:val="auto"/>
        </w:rPr>
      </w:pPr>
      <w:r w:rsidRPr="00E920ED">
        <w:rPr>
          <w:rFonts w:ascii="Arial" w:hAnsi="Arial" w:cs="Arial"/>
          <w:b/>
          <w:color w:val="auto"/>
        </w:rPr>
        <w:lastRenderedPageBreak/>
        <w:t>10. Zatrudnienie w</w:t>
      </w:r>
      <w:r>
        <w:rPr>
          <w:rFonts w:ascii="Arial" w:hAnsi="Arial" w:cs="Arial"/>
          <w:b/>
          <w:color w:val="auto"/>
        </w:rPr>
        <w:t>s</w:t>
      </w:r>
      <w:r w:rsidRPr="00E920ED">
        <w:rPr>
          <w:rFonts w:ascii="Arial" w:hAnsi="Arial" w:cs="Arial"/>
          <w:b/>
          <w:color w:val="auto"/>
        </w:rPr>
        <w:t>pomagane</w:t>
      </w:r>
    </w:p>
    <w:p w14:paraId="140E69AA" w14:textId="41CF815F" w:rsidR="00F7379D" w:rsidRPr="00583488" w:rsidRDefault="006513F3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Zatrudnienie wspomagane stanowi formę wsparcie orzeczenie o niepełnosprawności , mającą na celu utrzymanie zatrudnienia poprzez wsparcie trenera pracy, obejmujące działania motywacyjne.</w:t>
      </w:r>
      <w:r w:rsidR="0000146B">
        <w:rPr>
          <w:rFonts w:ascii="Arial" w:hAnsi="Arial" w:cs="Arial"/>
          <w:color w:val="auto"/>
        </w:rPr>
        <w:t xml:space="preserve"> </w:t>
      </w:r>
      <w:r w:rsidR="00F7379D" w:rsidRPr="00F7379D">
        <w:rPr>
          <w:rFonts w:ascii="Arial" w:hAnsi="Arial" w:cs="Arial"/>
          <w:bCs/>
          <w:color w:val="auto"/>
        </w:rPr>
        <w:t>Dobór form wsparcia zależny będzie od indywidualnych potrzeb i możliwości poszczególnych Uczestników/czek Projektu i zostanie określony na podstawie Indywidualnej Ścieżki Reintegracji.</w:t>
      </w:r>
    </w:p>
    <w:p w14:paraId="61A2678F" w14:textId="17733408" w:rsidR="00D21910" w:rsidRPr="00AA0549" w:rsidRDefault="00D21910" w:rsidP="00035B95">
      <w:pPr>
        <w:pStyle w:val="Default"/>
        <w:spacing w:after="120" w:line="276" w:lineRule="auto"/>
        <w:rPr>
          <w:rFonts w:ascii="Arial" w:hAnsi="Arial" w:cs="Arial"/>
          <w:color w:val="auto"/>
        </w:rPr>
      </w:pPr>
    </w:p>
    <w:p w14:paraId="74983584" w14:textId="38106F30" w:rsidR="00FF627B" w:rsidRPr="00AA0549" w:rsidRDefault="00E07F2D" w:rsidP="00035B9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color w:val="auto"/>
        </w:rPr>
        <w:t xml:space="preserve">§ </w:t>
      </w:r>
      <w:r w:rsidR="00FD7741">
        <w:rPr>
          <w:rFonts w:ascii="Arial" w:hAnsi="Arial" w:cs="Arial"/>
          <w:b/>
          <w:color w:val="auto"/>
        </w:rPr>
        <w:t>9</w:t>
      </w:r>
    </w:p>
    <w:bookmarkEnd w:id="8"/>
    <w:p w14:paraId="233E80A5" w14:textId="1F81CC00" w:rsidR="003750AC" w:rsidRPr="00AA0549" w:rsidRDefault="001649A4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Nieobecność i rezygnacja z uczestnictwa w projekcie</w:t>
      </w:r>
    </w:p>
    <w:p w14:paraId="09E5010C" w14:textId="59692758" w:rsidR="00CC190F" w:rsidRPr="00AA0549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Obecność na zajęciach przewidzianych dla Uczestnika/</w:t>
      </w:r>
      <w:proofErr w:type="spellStart"/>
      <w:r w:rsidRPr="00AA0549">
        <w:rPr>
          <w:rFonts w:ascii="Arial" w:hAnsi="Arial" w:cs="Arial"/>
          <w:color w:val="auto"/>
        </w:rPr>
        <w:t>czki</w:t>
      </w:r>
      <w:proofErr w:type="spellEnd"/>
      <w:r w:rsidRPr="00AA0549">
        <w:rPr>
          <w:rFonts w:ascii="Arial" w:hAnsi="Arial" w:cs="Arial"/>
          <w:color w:val="auto"/>
        </w:rPr>
        <w:t xml:space="preserve"> Projektu jest obowiązkowa.</w:t>
      </w:r>
    </w:p>
    <w:p w14:paraId="3165CDC7" w14:textId="32173CE7" w:rsidR="00CC190F" w:rsidRPr="00AA0549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Uczestnik/czka Projektu ma obowiązek niezwłocznie poinformować Kierownika projektu o przyczynach nieobecności na zajęciach.</w:t>
      </w:r>
    </w:p>
    <w:p w14:paraId="29940969" w14:textId="5B39CD81" w:rsidR="00CC190F" w:rsidRPr="00AA0549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Każdy zakwalifikowany Uczestnik/czka Projektu może opuścić maksymalnie 20% godzin zajęć grupowych. W przypadku zajęć indywidualnych frekwencja musi wynosić 100%.</w:t>
      </w:r>
    </w:p>
    <w:p w14:paraId="421B8A06" w14:textId="5E929C2B" w:rsidR="00EC7CFB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Uczestnik/czka Projektu może zostać skreślony z listy Uczestników/czek, gdy liczba jego nieobecności na zajęciach przekracza 20% ogólnej liczby poszczególnych zajęć:</w:t>
      </w:r>
    </w:p>
    <w:p w14:paraId="5728C306" w14:textId="568B8935" w:rsidR="00CC190F" w:rsidRPr="00EC7CFB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EC7CFB">
        <w:rPr>
          <w:rFonts w:ascii="Arial" w:hAnsi="Arial" w:cs="Arial"/>
          <w:color w:val="auto"/>
        </w:rPr>
        <w:t>W przypadku przerwania udziału w Projekcie z winy Uczestnika/</w:t>
      </w:r>
      <w:proofErr w:type="spellStart"/>
      <w:r w:rsidRPr="00EC7CFB">
        <w:rPr>
          <w:rFonts w:ascii="Arial" w:hAnsi="Arial" w:cs="Arial"/>
          <w:color w:val="auto"/>
        </w:rPr>
        <w:t>czki</w:t>
      </w:r>
      <w:proofErr w:type="spellEnd"/>
      <w:r w:rsidR="006620AB" w:rsidRPr="00EC7CFB">
        <w:rPr>
          <w:rFonts w:ascii="Arial" w:hAnsi="Arial" w:cs="Arial"/>
          <w:color w:val="auto"/>
        </w:rPr>
        <w:t xml:space="preserve"> </w:t>
      </w:r>
      <w:r w:rsidRPr="00EC7CFB">
        <w:rPr>
          <w:rFonts w:ascii="Arial" w:hAnsi="Arial" w:cs="Arial"/>
          <w:color w:val="auto"/>
        </w:rPr>
        <w:t xml:space="preserve">Projektu i uznaniu poniesionych z tego tytułu kosztów za niekwalifikowane, </w:t>
      </w:r>
      <w:r w:rsidR="00A70A5D" w:rsidRPr="00EC7CFB">
        <w:rPr>
          <w:rFonts w:ascii="Arial" w:hAnsi="Arial" w:cs="Arial"/>
          <w:color w:val="auto"/>
        </w:rPr>
        <w:t>Beneficjent</w:t>
      </w:r>
      <w:r w:rsidRPr="00EC7CFB">
        <w:rPr>
          <w:rFonts w:ascii="Arial" w:hAnsi="Arial" w:cs="Arial"/>
          <w:color w:val="auto"/>
        </w:rPr>
        <w:t xml:space="preserve"> może zażądać od Uczestnika/</w:t>
      </w:r>
      <w:proofErr w:type="spellStart"/>
      <w:r w:rsidRPr="00EC7CFB">
        <w:rPr>
          <w:rFonts w:ascii="Arial" w:hAnsi="Arial" w:cs="Arial"/>
          <w:color w:val="auto"/>
        </w:rPr>
        <w:t>czki</w:t>
      </w:r>
      <w:proofErr w:type="spellEnd"/>
      <w:r w:rsidRPr="00EC7CFB">
        <w:rPr>
          <w:rFonts w:ascii="Arial" w:hAnsi="Arial" w:cs="Arial"/>
          <w:color w:val="auto"/>
        </w:rPr>
        <w:t xml:space="preserve"> Projektu zwrotu kosztów poniesionych do momentu przerwania udziału w </w:t>
      </w:r>
      <w:r w:rsidR="00A70A5D" w:rsidRPr="00EC7CFB">
        <w:rPr>
          <w:rFonts w:ascii="Arial" w:hAnsi="Arial" w:cs="Arial"/>
          <w:color w:val="auto"/>
        </w:rPr>
        <w:t>p</w:t>
      </w:r>
      <w:r w:rsidRPr="00EC7CFB">
        <w:rPr>
          <w:rFonts w:ascii="Arial" w:hAnsi="Arial" w:cs="Arial"/>
          <w:color w:val="auto"/>
        </w:rPr>
        <w:t>rojekcie .</w:t>
      </w:r>
    </w:p>
    <w:p w14:paraId="2F6688CF" w14:textId="5FA90E6F" w:rsidR="00EE0822" w:rsidRPr="00AA0549" w:rsidRDefault="00CC190F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szczególnych sytuacjach losowych uniemożliwiających uczestnictwo w Projekcie (np. długotrwała choroba, zmiana miejsca zamieszkania, inny ważny powód), UP mają prawo do rezygnacji z uczestnictwa w Projekcie, po złożeniu pisemnego oświadczenia</w:t>
      </w:r>
      <w:r w:rsidR="000C112E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 xml:space="preserve"> o rezygnacji i jej przyczynach.</w:t>
      </w:r>
    </w:p>
    <w:p w14:paraId="29BE8598" w14:textId="0E810CF4" w:rsidR="00CD2677" w:rsidRDefault="007610DC" w:rsidP="00035B95">
      <w:pPr>
        <w:pStyle w:val="Default"/>
        <w:numPr>
          <w:ilvl w:val="0"/>
          <w:numId w:val="8"/>
        </w:numPr>
        <w:spacing w:after="120" w:line="276" w:lineRule="auto"/>
        <w:ind w:left="0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 projektu ponosi odpowiedzialność za składanie oświadczeń niezgodnych z prawdą. W związku z tym, w przypadku złożenia oświadczenia niezgodnego z prawdą, Beneficjentowi przysługuje od uczestnika projektu roszczenie w drodze powództwa cywilnego.</w:t>
      </w:r>
    </w:p>
    <w:p w14:paraId="538DEF31" w14:textId="79DEAB9A" w:rsidR="00EF2D07" w:rsidRPr="006A1F9D" w:rsidRDefault="00EF2D07" w:rsidP="00035B95">
      <w:pPr>
        <w:pStyle w:val="Default"/>
        <w:spacing w:after="120" w:line="276" w:lineRule="auto"/>
        <w:rPr>
          <w:rFonts w:ascii="Arial" w:hAnsi="Arial" w:cs="Arial"/>
          <w:color w:val="auto"/>
        </w:rPr>
      </w:pPr>
    </w:p>
    <w:p w14:paraId="4D7B76AB" w14:textId="20424785" w:rsidR="00D02719" w:rsidRPr="00AA0549" w:rsidRDefault="00D02719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 xml:space="preserve">§ </w:t>
      </w:r>
      <w:r w:rsidR="00FD7741">
        <w:rPr>
          <w:rFonts w:ascii="Arial" w:hAnsi="Arial" w:cs="Arial"/>
          <w:b/>
          <w:color w:val="auto"/>
        </w:rPr>
        <w:t>10</w:t>
      </w:r>
    </w:p>
    <w:p w14:paraId="4BC787CB" w14:textId="70DA83F5" w:rsidR="00D02719" w:rsidRPr="002355D0" w:rsidRDefault="00D02719" w:rsidP="00035B95">
      <w:pPr>
        <w:pStyle w:val="Default"/>
        <w:spacing w:line="276" w:lineRule="auto"/>
        <w:rPr>
          <w:rFonts w:ascii="Arial" w:hAnsi="Arial" w:cs="Arial"/>
          <w:b/>
          <w:color w:val="FF0000"/>
        </w:rPr>
      </w:pPr>
      <w:r w:rsidRPr="002355D0">
        <w:rPr>
          <w:rFonts w:ascii="Arial" w:hAnsi="Arial" w:cs="Arial"/>
          <w:b/>
          <w:color w:val="000000" w:themeColor="text1"/>
        </w:rPr>
        <w:t>Dodatkowe informacje</w:t>
      </w:r>
    </w:p>
    <w:p w14:paraId="7491E83D" w14:textId="77777777" w:rsidR="00D02719" w:rsidRPr="00AA0549" w:rsidRDefault="00D02719" w:rsidP="001B67BC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Beneficjent zastrzega sobie prawo zmiany Regulaminu na wskutek zmian w przepisach.</w:t>
      </w:r>
    </w:p>
    <w:p w14:paraId="1C8763AC" w14:textId="5C742911" w:rsidR="00D02719" w:rsidRPr="00AA0549" w:rsidRDefault="00D02719" w:rsidP="001B67BC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przypadku decyz</w:t>
      </w:r>
      <w:r w:rsidR="0061069E">
        <w:rPr>
          <w:rFonts w:ascii="Arial" w:hAnsi="Arial" w:cs="Arial"/>
          <w:color w:val="auto"/>
        </w:rPr>
        <w:t>ji instytucji nadrzędnej odnośnie</w:t>
      </w:r>
      <w:r w:rsidRPr="00AA0549">
        <w:rPr>
          <w:rFonts w:ascii="Arial" w:hAnsi="Arial" w:cs="Arial"/>
          <w:color w:val="auto"/>
        </w:rPr>
        <w:t xml:space="preserve"> zaprzestania realizacji projektu, </w:t>
      </w:r>
      <w:r w:rsidR="00BA7F87" w:rsidRPr="00AA0549">
        <w:rPr>
          <w:rFonts w:ascii="Arial" w:hAnsi="Arial" w:cs="Arial"/>
          <w:color w:val="auto"/>
        </w:rPr>
        <w:t>Beneficjent</w:t>
      </w:r>
      <w:r w:rsidRPr="00AA0549">
        <w:rPr>
          <w:rFonts w:ascii="Arial" w:hAnsi="Arial" w:cs="Arial"/>
          <w:color w:val="auto"/>
        </w:rPr>
        <w:t xml:space="preserve"> zastrzega sobie prawo skrócenia okresu realizacji projektu</w:t>
      </w:r>
      <w:r w:rsidR="002C4089" w:rsidRPr="00AA0549">
        <w:rPr>
          <w:rFonts w:ascii="Arial" w:hAnsi="Arial" w:cs="Arial"/>
          <w:color w:val="auto"/>
        </w:rPr>
        <w:t>.</w:t>
      </w:r>
    </w:p>
    <w:p w14:paraId="1684071B" w14:textId="501656DD" w:rsidR="00437C82" w:rsidRPr="00AA0549" w:rsidRDefault="00D02719" w:rsidP="001B67BC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przypadku o którym mowa w us</w:t>
      </w:r>
      <w:r w:rsidR="007A1CBF" w:rsidRPr="00AA0549">
        <w:rPr>
          <w:rFonts w:ascii="Arial" w:hAnsi="Arial" w:cs="Arial"/>
          <w:color w:val="auto"/>
        </w:rPr>
        <w:t>t 2</w:t>
      </w:r>
      <w:r w:rsidR="00CD47AC" w:rsidRPr="00AA0549">
        <w:rPr>
          <w:rFonts w:ascii="Arial" w:hAnsi="Arial" w:cs="Arial"/>
          <w:color w:val="auto"/>
        </w:rPr>
        <w:t>.</w:t>
      </w:r>
      <w:r w:rsidRPr="00AA0549">
        <w:rPr>
          <w:rFonts w:ascii="Arial" w:hAnsi="Arial" w:cs="Arial"/>
          <w:color w:val="auto"/>
        </w:rPr>
        <w:t xml:space="preserve"> U</w:t>
      </w:r>
      <w:r w:rsidR="0061069E">
        <w:rPr>
          <w:rFonts w:ascii="Arial" w:hAnsi="Arial" w:cs="Arial"/>
          <w:color w:val="auto"/>
        </w:rPr>
        <w:t>czestnikowi/</w:t>
      </w:r>
      <w:proofErr w:type="spellStart"/>
      <w:r w:rsidR="0061069E">
        <w:rPr>
          <w:rFonts w:ascii="Arial" w:hAnsi="Arial" w:cs="Arial"/>
          <w:color w:val="auto"/>
        </w:rPr>
        <w:t>czce</w:t>
      </w:r>
      <w:proofErr w:type="spellEnd"/>
      <w:r w:rsidR="0061069E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P</w:t>
      </w:r>
      <w:r w:rsidR="0061069E">
        <w:rPr>
          <w:rFonts w:ascii="Arial" w:hAnsi="Arial" w:cs="Arial"/>
          <w:color w:val="auto"/>
        </w:rPr>
        <w:t>rojektu</w:t>
      </w:r>
      <w:r w:rsidRPr="00AA0549">
        <w:rPr>
          <w:rFonts w:ascii="Arial" w:hAnsi="Arial" w:cs="Arial"/>
          <w:color w:val="auto"/>
        </w:rPr>
        <w:t xml:space="preserve"> nie przysługuje żadne roszczenie wobec Beneficjenta</w:t>
      </w:r>
      <w:r w:rsidR="007A1CBF" w:rsidRPr="00AA0549">
        <w:rPr>
          <w:rFonts w:ascii="Arial" w:hAnsi="Arial" w:cs="Arial"/>
          <w:color w:val="auto"/>
        </w:rPr>
        <w:t>,</w:t>
      </w:r>
      <w:r w:rsidRPr="00AA0549">
        <w:rPr>
          <w:rFonts w:ascii="Arial" w:hAnsi="Arial" w:cs="Arial"/>
          <w:color w:val="auto"/>
        </w:rPr>
        <w:t xml:space="preserve"> informacje o tym</w:t>
      </w:r>
      <w:r w:rsidR="007A1CBF" w:rsidRPr="00AA0549">
        <w:rPr>
          <w:rFonts w:ascii="Arial" w:hAnsi="Arial" w:cs="Arial"/>
          <w:color w:val="auto"/>
        </w:rPr>
        <w:t>,</w:t>
      </w:r>
      <w:r w:rsidRPr="00AA0549">
        <w:rPr>
          <w:rFonts w:ascii="Arial" w:hAnsi="Arial" w:cs="Arial"/>
          <w:color w:val="auto"/>
        </w:rPr>
        <w:t xml:space="preserve"> że wszelkie działania </w:t>
      </w:r>
      <w:r w:rsidR="00080F7A">
        <w:rPr>
          <w:rFonts w:ascii="Arial" w:hAnsi="Arial" w:cs="Arial"/>
          <w:color w:val="auto"/>
        </w:rPr>
        <w:t xml:space="preserve">realizowane w ramach projektu będą w okresie wskazanym w </w:t>
      </w:r>
      <w:r w:rsidR="00080F7A" w:rsidRPr="00080F7A">
        <w:rPr>
          <w:rFonts w:ascii="Arial" w:hAnsi="Arial" w:cs="Arial"/>
          <w:color w:val="auto"/>
        </w:rPr>
        <w:t>§</w:t>
      </w:r>
      <w:r w:rsidR="00080F7A">
        <w:rPr>
          <w:rFonts w:ascii="Arial" w:hAnsi="Arial" w:cs="Arial"/>
          <w:color w:val="auto"/>
        </w:rPr>
        <w:t>1 ust 4.</w:t>
      </w:r>
    </w:p>
    <w:p w14:paraId="47A7A01A" w14:textId="19A97F44" w:rsidR="00D02719" w:rsidRPr="00AA0549" w:rsidRDefault="00D02719" w:rsidP="001B67BC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eastAsia="Calibri" w:hAnsi="Arial" w:cs="Arial"/>
          <w:color w:val="auto"/>
          <w:lang w:eastAsia="en-US"/>
        </w:rPr>
        <w:t>Projekt jest zgodny z:</w:t>
      </w:r>
    </w:p>
    <w:p w14:paraId="04B5D240" w14:textId="67342685" w:rsidR="00D02719" w:rsidRPr="00F774D6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774D6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Regulaminem </w:t>
      </w:r>
      <w:r w:rsidR="00A92CA9" w:rsidRPr="00F774D6">
        <w:rPr>
          <w:rFonts w:eastAsia="Calibri"/>
          <w:color w:val="auto"/>
          <w:sz w:val="24"/>
          <w:szCs w:val="24"/>
          <w:lang w:eastAsia="en-US"/>
        </w:rPr>
        <w:t>wyboru projektów w ramach programu regionalnego Fundusze Europejskie dla Podkarpacia 2021-2027</w:t>
      </w:r>
      <w:r w:rsidR="00F774D6">
        <w:rPr>
          <w:rFonts w:eastAsia="Calibri"/>
          <w:color w:val="auto"/>
          <w:sz w:val="24"/>
          <w:szCs w:val="24"/>
          <w:lang w:eastAsia="en-US"/>
        </w:rPr>
        <w:t>,</w:t>
      </w:r>
      <w:r w:rsidR="00A92CA9" w:rsidRPr="00F774D6">
        <w:rPr>
          <w:rFonts w:eastAsia="Calibri"/>
          <w:color w:val="auto"/>
          <w:sz w:val="24"/>
          <w:szCs w:val="24"/>
          <w:lang w:eastAsia="en-US"/>
        </w:rPr>
        <w:t xml:space="preserve">  </w:t>
      </w:r>
    </w:p>
    <w:p w14:paraId="4E4F9BB2" w14:textId="32FEB7CE" w:rsidR="00D02719" w:rsidRPr="00AA0549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AA0549">
        <w:rPr>
          <w:rFonts w:eastAsia="Calibri"/>
          <w:color w:val="auto"/>
          <w:sz w:val="24"/>
          <w:szCs w:val="24"/>
          <w:lang w:eastAsia="en-US"/>
        </w:rPr>
        <w:t>S</w:t>
      </w:r>
      <w:r w:rsidR="00080F7A">
        <w:rPr>
          <w:rFonts w:eastAsia="Calibri"/>
          <w:color w:val="auto"/>
          <w:sz w:val="24"/>
          <w:szCs w:val="24"/>
          <w:lang w:eastAsia="en-US"/>
        </w:rPr>
        <w:t>zczegółowy</w:t>
      </w:r>
      <w:r w:rsidR="0060545C">
        <w:rPr>
          <w:rFonts w:eastAsia="Calibri"/>
          <w:color w:val="auto"/>
          <w:sz w:val="24"/>
          <w:szCs w:val="24"/>
          <w:lang w:eastAsia="en-US"/>
        </w:rPr>
        <w:t>m</w:t>
      </w:r>
      <w:r w:rsidR="00080F7A">
        <w:rPr>
          <w:rFonts w:eastAsia="Calibri"/>
          <w:color w:val="auto"/>
          <w:sz w:val="24"/>
          <w:szCs w:val="24"/>
          <w:lang w:eastAsia="en-US"/>
        </w:rPr>
        <w:t xml:space="preserve"> Opis</w:t>
      </w:r>
      <w:r w:rsidR="00C304AE">
        <w:rPr>
          <w:rFonts w:eastAsia="Calibri"/>
          <w:color w:val="auto"/>
          <w:sz w:val="24"/>
          <w:szCs w:val="24"/>
          <w:lang w:eastAsia="en-US"/>
        </w:rPr>
        <w:t>em</w:t>
      </w:r>
      <w:r w:rsidR="00080F7A">
        <w:rPr>
          <w:rFonts w:eastAsia="Calibri"/>
          <w:color w:val="auto"/>
          <w:sz w:val="24"/>
          <w:szCs w:val="24"/>
          <w:lang w:eastAsia="en-US"/>
        </w:rPr>
        <w:t xml:space="preserve"> Priorytetów programu </w:t>
      </w:r>
      <w:r w:rsidR="0060545C">
        <w:rPr>
          <w:rFonts w:eastAsia="Calibri"/>
          <w:color w:val="auto"/>
          <w:sz w:val="24"/>
          <w:szCs w:val="24"/>
          <w:lang w:eastAsia="en-US"/>
        </w:rPr>
        <w:t xml:space="preserve">regionalnego </w:t>
      </w:r>
      <w:r w:rsidR="00080F7A">
        <w:rPr>
          <w:rFonts w:eastAsia="Calibri"/>
          <w:color w:val="auto"/>
          <w:sz w:val="24"/>
          <w:szCs w:val="24"/>
          <w:lang w:eastAsia="en-US"/>
        </w:rPr>
        <w:t>Fundusze Europejskie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dla </w:t>
      </w:r>
      <w:r w:rsidR="00FA6C73">
        <w:rPr>
          <w:rFonts w:eastAsia="Calibri"/>
          <w:color w:val="auto"/>
          <w:sz w:val="24"/>
          <w:szCs w:val="24"/>
          <w:lang w:eastAsia="en-US"/>
        </w:rPr>
        <w:t>Podkarpacia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na lata 2021-2027,</w:t>
      </w:r>
    </w:p>
    <w:p w14:paraId="60C4F949" w14:textId="77777777" w:rsidR="009F1204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AA0549">
        <w:rPr>
          <w:rFonts w:eastAsia="Calibri"/>
          <w:color w:val="auto"/>
          <w:sz w:val="24"/>
          <w:szCs w:val="24"/>
          <w:lang w:eastAsia="en-US"/>
        </w:rPr>
        <w:t>Wytycznymi dotyczącymi kwalifikowalności wydatków na lata 2021-2027,</w:t>
      </w:r>
    </w:p>
    <w:p w14:paraId="5F14C937" w14:textId="4666F39F" w:rsidR="00D02719" w:rsidRPr="00AA0549" w:rsidRDefault="009F1204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Wytycznymi</w:t>
      </w:r>
      <w:r w:rsidR="00D02719" w:rsidRPr="00AA054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AA0549">
        <w:rPr>
          <w:rFonts w:eastAsia="Calibri"/>
          <w:color w:val="auto"/>
          <w:sz w:val="24"/>
          <w:szCs w:val="24"/>
          <w:lang w:eastAsia="en-US"/>
        </w:rPr>
        <w:t>dotycząc</w:t>
      </w:r>
      <w:r>
        <w:rPr>
          <w:rFonts w:eastAsia="Calibri"/>
          <w:color w:val="auto"/>
          <w:sz w:val="24"/>
          <w:szCs w:val="24"/>
          <w:lang w:eastAsia="en-US"/>
        </w:rPr>
        <w:t>ymi</w:t>
      </w:r>
      <w:r w:rsidR="00D02719" w:rsidRPr="00AA0549">
        <w:rPr>
          <w:rFonts w:eastAsia="Calibri"/>
          <w:color w:val="auto"/>
          <w:sz w:val="24"/>
          <w:szCs w:val="24"/>
          <w:lang w:eastAsia="en-US"/>
        </w:rPr>
        <w:t xml:space="preserve"> realizacji projektów z udziałem środków E</w:t>
      </w:r>
      <w:r w:rsidR="007A361F">
        <w:rPr>
          <w:rFonts w:eastAsia="Calibri"/>
          <w:color w:val="auto"/>
          <w:sz w:val="24"/>
          <w:szCs w:val="24"/>
          <w:lang w:eastAsia="en-US"/>
        </w:rPr>
        <w:t>uro</w:t>
      </w:r>
      <w:r w:rsidR="00507138">
        <w:rPr>
          <w:rFonts w:eastAsia="Calibri"/>
          <w:color w:val="auto"/>
          <w:sz w:val="24"/>
          <w:szCs w:val="24"/>
          <w:lang w:eastAsia="en-US"/>
        </w:rPr>
        <w:t>pejskiego Funduszu Społecznego P</w:t>
      </w:r>
      <w:r w:rsidR="007A361F">
        <w:rPr>
          <w:rFonts w:eastAsia="Calibri"/>
          <w:color w:val="auto"/>
          <w:sz w:val="24"/>
          <w:szCs w:val="24"/>
          <w:lang w:eastAsia="en-US"/>
        </w:rPr>
        <w:t>lus</w:t>
      </w:r>
      <w:r w:rsidR="00507138">
        <w:rPr>
          <w:rFonts w:eastAsia="Calibri"/>
          <w:color w:val="auto"/>
          <w:sz w:val="24"/>
          <w:szCs w:val="24"/>
          <w:lang w:eastAsia="en-US"/>
        </w:rPr>
        <w:t xml:space="preserve"> w regionalnych</w:t>
      </w:r>
      <w:r w:rsidR="00D02719" w:rsidRPr="00AA0549">
        <w:rPr>
          <w:rFonts w:eastAsia="Calibri"/>
          <w:color w:val="auto"/>
          <w:sz w:val="24"/>
          <w:szCs w:val="24"/>
          <w:lang w:eastAsia="en-US"/>
        </w:rPr>
        <w:t xml:space="preserve"> programach </w:t>
      </w:r>
      <w:bookmarkStart w:id="9" w:name="_Hlk163129671"/>
      <w:r w:rsidR="00D02719" w:rsidRPr="00AA0549">
        <w:rPr>
          <w:rFonts w:eastAsia="Calibri"/>
          <w:color w:val="auto"/>
          <w:sz w:val="24"/>
          <w:szCs w:val="24"/>
          <w:lang w:eastAsia="en-US"/>
        </w:rPr>
        <w:t>na lata 2021-2027,</w:t>
      </w:r>
    </w:p>
    <w:bookmarkEnd w:id="9"/>
    <w:p w14:paraId="3B781CBF" w14:textId="47C76E0D" w:rsidR="00D02719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AA0549">
        <w:rPr>
          <w:rFonts w:eastAsia="Calibri"/>
          <w:color w:val="auto"/>
          <w:sz w:val="24"/>
          <w:szCs w:val="24"/>
          <w:lang w:eastAsia="en-US"/>
        </w:rPr>
        <w:t>Wytycznymi dotyczącymi monitorowania postępu rzeczowego realizacji pro</w:t>
      </w:r>
      <w:r w:rsidR="007A361F">
        <w:rPr>
          <w:rFonts w:eastAsia="Calibri"/>
          <w:color w:val="auto"/>
          <w:sz w:val="24"/>
          <w:szCs w:val="24"/>
          <w:lang w:eastAsia="en-US"/>
        </w:rPr>
        <w:t>gramów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na lata 2021-2027,</w:t>
      </w:r>
    </w:p>
    <w:p w14:paraId="4AEF277C" w14:textId="25759A76" w:rsidR="007A361F" w:rsidRPr="00AA0549" w:rsidRDefault="007A361F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Wytycznymi dotyczącymi realizacji zasad równościowych w ramach funduszy unijnych na lata 2021-2027,</w:t>
      </w:r>
    </w:p>
    <w:p w14:paraId="09F39618" w14:textId="77777777" w:rsidR="00D02719" w:rsidRPr="00AA0549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9F1204">
        <w:rPr>
          <w:rFonts w:eastAsia="Calibri"/>
          <w:color w:val="auto"/>
          <w:sz w:val="24"/>
          <w:szCs w:val="24"/>
          <w:lang w:eastAsia="en-US"/>
        </w:rPr>
        <w:t>Kartą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Praw Podstawowych Unii Europejskiej z dnia 26 października 2012 r. (Dz. Urz. UE C 326 z 26.10.2012, str. 391) w zakresie odnoszącym się do sposobu realizacji i zakresu projektu,</w:t>
      </w:r>
    </w:p>
    <w:p w14:paraId="60D1CDDD" w14:textId="77777777" w:rsidR="00D02719" w:rsidRPr="00AA0549" w:rsidRDefault="00D02719" w:rsidP="001B67BC">
      <w:pPr>
        <w:numPr>
          <w:ilvl w:val="0"/>
          <w:numId w:val="28"/>
        </w:numPr>
        <w:spacing w:after="120" w:line="276" w:lineRule="auto"/>
        <w:ind w:right="0" w:hanging="35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9F1204">
        <w:rPr>
          <w:rFonts w:eastAsia="Calibri"/>
          <w:color w:val="auto"/>
          <w:sz w:val="24"/>
          <w:szCs w:val="24"/>
          <w:lang w:eastAsia="en-US"/>
        </w:rPr>
        <w:t>Konwencją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o Prawach Osób Niepełnosprawnych, sporządzoną w Nowym Yorku dnia 13 grudnia 2006 r. (Dz. U. z 2012 r. poz. 1169, z </w:t>
      </w:r>
      <w:proofErr w:type="spellStart"/>
      <w:r w:rsidRPr="00AA0549">
        <w:rPr>
          <w:rFonts w:eastAsia="Calibri"/>
          <w:color w:val="auto"/>
          <w:sz w:val="24"/>
          <w:szCs w:val="24"/>
          <w:lang w:eastAsia="en-US"/>
        </w:rPr>
        <w:t>późn</w:t>
      </w:r>
      <w:proofErr w:type="spellEnd"/>
      <w:r w:rsidRPr="00AA0549">
        <w:rPr>
          <w:rFonts w:eastAsia="Calibri"/>
          <w:color w:val="auto"/>
          <w:sz w:val="24"/>
          <w:szCs w:val="24"/>
          <w:lang w:eastAsia="en-US"/>
        </w:rPr>
        <w:t xml:space="preserve">. zm.), w zakresie odnoszącym się do zakresu projektu i wnioskodawcy, </w:t>
      </w:r>
    </w:p>
    <w:p w14:paraId="31886BA3" w14:textId="3587CFD2" w:rsidR="00C6055D" w:rsidRPr="00BF5DF0" w:rsidRDefault="00D02719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F5DF0">
        <w:rPr>
          <w:rFonts w:eastAsia="Calibri"/>
          <w:color w:val="auto"/>
          <w:sz w:val="24"/>
          <w:szCs w:val="24"/>
          <w:lang w:eastAsia="en-US"/>
        </w:rPr>
        <w:t xml:space="preserve">Art. 9 Rozporządzenia ogólnego  Konwencji ONZ o Prawach Osób Niepełnosprawnych ( w szczególności art. 19), w tym Komentarzami Ogólnymi </w:t>
      </w:r>
      <w:r w:rsidR="006514AB" w:rsidRPr="00BF5DF0">
        <w:rPr>
          <w:rFonts w:eastAsia="Calibri"/>
          <w:color w:val="auto"/>
          <w:sz w:val="24"/>
          <w:szCs w:val="24"/>
          <w:lang w:eastAsia="en-US"/>
        </w:rPr>
        <w:br/>
      </w:r>
      <w:r w:rsidRPr="00BF5DF0">
        <w:rPr>
          <w:rFonts w:eastAsia="Calibri"/>
          <w:color w:val="auto"/>
          <w:sz w:val="24"/>
          <w:szCs w:val="24"/>
          <w:lang w:eastAsia="en-US"/>
        </w:rPr>
        <w:t>4 i 5 oraz uwagami końcowymi dla Polskiego Komitetu ONZ ds. Praw Osób Niepełnosprawnych,</w:t>
      </w:r>
    </w:p>
    <w:p w14:paraId="2D9B7CC7" w14:textId="1EDEC788" w:rsidR="00D02719" w:rsidRPr="00BF5DF0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Standardem minimum zasad realizacji zasady równości kobiet i mężczyzn,</w:t>
      </w:r>
    </w:p>
    <w:p w14:paraId="410E98AA" w14:textId="518167B1" w:rsidR="00D02719" w:rsidRPr="00BF5DF0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Standardami dostępności dla polityki spójności na lata 2021-2027</w:t>
      </w:r>
      <w:r>
        <w:rPr>
          <w:rFonts w:eastAsia="Calibri"/>
          <w:color w:val="auto"/>
          <w:sz w:val="24"/>
          <w:szCs w:val="24"/>
          <w:lang w:eastAsia="en-US"/>
        </w:rPr>
        <w:t>,</w:t>
      </w:r>
    </w:p>
    <w:p w14:paraId="68037857" w14:textId="16F787A1" w:rsidR="00D02719" w:rsidRPr="00BF5DF0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 xml:space="preserve">Zasadą równości szans i niedyskryminacji, w tym dostępności dla osób </w:t>
      </w:r>
      <w:r w:rsidR="000C112E" w:rsidRPr="00BF5DF0">
        <w:rPr>
          <w:rFonts w:eastAsia="Calibri"/>
          <w:color w:val="auto"/>
          <w:sz w:val="24"/>
          <w:szCs w:val="24"/>
          <w:lang w:eastAsia="en-US"/>
        </w:rPr>
        <w:br/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z niepełnosprawnościami,</w:t>
      </w:r>
    </w:p>
    <w:p w14:paraId="682C7F7D" w14:textId="2AAD8F37" w:rsidR="00D02719" w:rsidRPr="00BF5DF0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 xml:space="preserve">Zasadą zrównoważonego rozwoju, </w:t>
      </w:r>
    </w:p>
    <w:p w14:paraId="2A7E88BB" w14:textId="1E494DE1" w:rsidR="00C6055D" w:rsidRPr="001B67BC" w:rsidRDefault="00B12EC1" w:rsidP="001B67BC">
      <w:pPr>
        <w:pStyle w:val="Akapitzlist"/>
        <w:numPr>
          <w:ilvl w:val="0"/>
          <w:numId w:val="28"/>
        </w:numPr>
        <w:spacing w:after="120" w:line="276" w:lineRule="auto"/>
        <w:ind w:right="0"/>
        <w:contextualSpacing w:val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Zasadą DNSH</w:t>
      </w:r>
      <w:r w:rsidR="00437C82" w:rsidRPr="00BF5DF0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437C82" w:rsidRPr="00BF5DF0">
        <w:rPr>
          <w:rFonts w:eastAsia="Calibri"/>
          <w:b/>
          <w:bCs/>
          <w:color w:val="auto"/>
          <w:sz w:val="24"/>
          <w:szCs w:val="24"/>
          <w:lang w:eastAsia="en-US"/>
        </w:rPr>
        <w:t>„Nie czyń poważnych szkód”</w:t>
      </w:r>
      <w:r w:rsidR="00437C82" w:rsidRPr="00BF5DF0">
        <w:rPr>
          <w:rFonts w:eastAsia="Calibri"/>
          <w:color w:val="auto"/>
          <w:sz w:val="24"/>
          <w:szCs w:val="24"/>
          <w:lang w:eastAsia="en-US"/>
        </w:rPr>
        <w:t xml:space="preserve"> (ang. DNSH – do not </w:t>
      </w:r>
      <w:proofErr w:type="spellStart"/>
      <w:r w:rsidR="00437C82" w:rsidRPr="00BF5DF0">
        <w:rPr>
          <w:rFonts w:eastAsia="Calibri"/>
          <w:color w:val="auto"/>
          <w:sz w:val="24"/>
          <w:szCs w:val="24"/>
          <w:lang w:eastAsia="en-US"/>
        </w:rPr>
        <w:t>significant</w:t>
      </w:r>
      <w:proofErr w:type="spellEnd"/>
      <w:r w:rsidR="00437C82" w:rsidRPr="00BF5DF0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="00437C82" w:rsidRPr="00BF5DF0">
        <w:rPr>
          <w:rFonts w:eastAsia="Calibri"/>
          <w:color w:val="auto"/>
          <w:sz w:val="24"/>
          <w:szCs w:val="24"/>
          <w:lang w:eastAsia="en-US"/>
        </w:rPr>
        <w:t>harm</w:t>
      </w:r>
      <w:proofErr w:type="spellEnd"/>
      <w:r w:rsidR="00437C82" w:rsidRPr="00BF5DF0">
        <w:rPr>
          <w:rFonts w:eastAsia="Calibri"/>
          <w:color w:val="auto"/>
          <w:sz w:val="24"/>
          <w:szCs w:val="24"/>
          <w:lang w:eastAsia="en-US"/>
        </w:rPr>
        <w:t>), projekt jest neutralny w zakresie klimatu i środowiska a także nie powoduje szkód w środowisku naturalnym.</w:t>
      </w:r>
    </w:p>
    <w:p w14:paraId="36829DFE" w14:textId="4D47E2A2" w:rsidR="0088424A" w:rsidRDefault="001B67BC" w:rsidP="001B67BC">
      <w:pPr>
        <w:pStyle w:val="Default"/>
        <w:tabs>
          <w:tab w:val="left" w:pos="8715"/>
        </w:tabs>
        <w:spacing w:after="120" w:line="276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</w:p>
    <w:p w14:paraId="27CB58F5" w14:textId="53504A8B" w:rsidR="00437C82" w:rsidRPr="00AA0549" w:rsidRDefault="00437C82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 xml:space="preserve">§ </w:t>
      </w:r>
      <w:r w:rsidR="007A361F">
        <w:rPr>
          <w:rFonts w:ascii="Arial" w:hAnsi="Arial" w:cs="Arial"/>
          <w:b/>
          <w:color w:val="auto"/>
        </w:rPr>
        <w:t>11</w:t>
      </w:r>
    </w:p>
    <w:p w14:paraId="78A774F0" w14:textId="1AD5D8BB" w:rsidR="00437C82" w:rsidRPr="00D21910" w:rsidRDefault="00437C82" w:rsidP="00035B95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Postanowienia końcowe</w:t>
      </w:r>
    </w:p>
    <w:p w14:paraId="74E13317" w14:textId="33D78B93" w:rsidR="00FF627B" w:rsidRPr="00AA0549" w:rsidRDefault="00FF627B" w:rsidP="001B67BC">
      <w:pPr>
        <w:pStyle w:val="Default"/>
        <w:numPr>
          <w:ilvl w:val="0"/>
          <w:numId w:val="10"/>
        </w:numPr>
        <w:spacing w:after="120" w:line="276" w:lineRule="auto"/>
        <w:ind w:left="375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Niniejszy Regulamin wraz z załącznikami może ulec</w:t>
      </w:r>
      <w:r w:rsidR="00B35E40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zmianie.</w:t>
      </w:r>
    </w:p>
    <w:p w14:paraId="323E4EC1" w14:textId="35583D59" w:rsidR="00D02719" w:rsidRPr="00AA0549" w:rsidRDefault="00FF627B" w:rsidP="001B67BC">
      <w:pPr>
        <w:pStyle w:val="Default"/>
        <w:numPr>
          <w:ilvl w:val="0"/>
          <w:numId w:val="10"/>
        </w:numPr>
        <w:spacing w:after="120" w:line="276" w:lineRule="auto"/>
        <w:ind w:left="375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Wszelkie zmiany niniejszego Regulaminu</w:t>
      </w:r>
      <w:r w:rsidR="00C90780" w:rsidRPr="00AA0549">
        <w:rPr>
          <w:rFonts w:ascii="Arial" w:hAnsi="Arial" w:cs="Arial"/>
          <w:color w:val="auto"/>
        </w:rPr>
        <w:t xml:space="preserve"> wprowadzane będą w formie aneksu </w:t>
      </w:r>
      <w:r w:rsidR="000C112E">
        <w:rPr>
          <w:rFonts w:ascii="Arial" w:hAnsi="Arial" w:cs="Arial"/>
          <w:color w:val="auto"/>
        </w:rPr>
        <w:br/>
      </w:r>
      <w:r w:rsidR="002707C2" w:rsidRPr="00AA0549">
        <w:rPr>
          <w:rFonts w:ascii="Arial" w:hAnsi="Arial" w:cs="Arial"/>
          <w:color w:val="auto"/>
        </w:rPr>
        <w:t>i będą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2707C2" w:rsidRPr="00AA0549">
        <w:rPr>
          <w:rFonts w:ascii="Arial" w:hAnsi="Arial" w:cs="Arial"/>
          <w:color w:val="auto"/>
        </w:rPr>
        <w:t xml:space="preserve">obowiązywały od dnia </w:t>
      </w:r>
      <w:r w:rsidRPr="00AA0549">
        <w:rPr>
          <w:rFonts w:ascii="Arial" w:hAnsi="Arial" w:cs="Arial"/>
          <w:color w:val="auto"/>
        </w:rPr>
        <w:t xml:space="preserve"> publikacji ich na stronie internetowej projektu.</w:t>
      </w:r>
      <w:r w:rsidR="00D02719" w:rsidRPr="00AA0549">
        <w:rPr>
          <w:rFonts w:ascii="Arial" w:hAnsi="Arial" w:cs="Arial"/>
          <w:color w:val="auto"/>
        </w:rPr>
        <w:t xml:space="preserve"> </w:t>
      </w:r>
    </w:p>
    <w:p w14:paraId="5DF85E64" w14:textId="57FD56E0" w:rsidR="004D6ACB" w:rsidRPr="00AA0549" w:rsidRDefault="002707C2" w:rsidP="001B67BC">
      <w:pPr>
        <w:pStyle w:val="Default"/>
        <w:numPr>
          <w:ilvl w:val="0"/>
          <w:numId w:val="10"/>
        </w:numPr>
        <w:spacing w:after="120" w:line="276" w:lineRule="auto"/>
        <w:ind w:left="375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Regulamin obowiązuje przez cały okres realizacji projektu</w:t>
      </w:r>
      <w:r w:rsidR="00816079" w:rsidRPr="00AA0549">
        <w:rPr>
          <w:rFonts w:ascii="Arial" w:hAnsi="Arial" w:cs="Arial"/>
          <w:color w:val="auto"/>
        </w:rPr>
        <w:t xml:space="preserve"> wskazany w  §1 ust 4.</w:t>
      </w:r>
    </w:p>
    <w:p w14:paraId="18D49ADA" w14:textId="77777777" w:rsidR="004D6ACB" w:rsidRPr="00AA0549" w:rsidRDefault="004D6ACB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</w:p>
    <w:p w14:paraId="6050A51A" w14:textId="56A03621" w:rsidR="00412698" w:rsidRPr="00412698" w:rsidRDefault="004D6ACB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lastRenderedPageBreak/>
        <w:t xml:space="preserve">   </w:t>
      </w:r>
      <w:r w:rsidR="00412698">
        <w:rPr>
          <w:rFonts w:ascii="Arial" w:hAnsi="Arial" w:cs="Arial"/>
          <w:color w:val="auto"/>
        </w:rPr>
        <w:t xml:space="preserve">                              </w:t>
      </w:r>
    </w:p>
    <w:p w14:paraId="5827FB51" w14:textId="26D9E70E" w:rsidR="00127D3C" w:rsidRPr="00412698" w:rsidRDefault="00412698" w:rsidP="001B67BC">
      <w:pPr>
        <w:pStyle w:val="Default"/>
        <w:spacing w:after="120" w:line="276" w:lineRule="auto"/>
        <w:rPr>
          <w:rFonts w:ascii="Arial" w:hAnsi="Arial" w:cs="Arial"/>
          <w:color w:val="auto"/>
        </w:rPr>
      </w:pPr>
      <w:r w:rsidRPr="00412698">
        <w:rPr>
          <w:rFonts w:ascii="Arial" w:hAnsi="Arial" w:cs="Arial"/>
        </w:rPr>
        <w:t>Załączniki:</w:t>
      </w:r>
      <w:r w:rsidRPr="00412698">
        <w:rPr>
          <w:rFonts w:ascii="Arial" w:hAnsi="Arial" w:cs="Arial"/>
        </w:rPr>
        <w:br/>
      </w:r>
      <w:r w:rsidR="00EE645D">
        <w:rPr>
          <w:rFonts w:ascii="Arial" w:hAnsi="Arial" w:cs="Arial"/>
        </w:rPr>
        <w:t xml:space="preserve">1) </w:t>
      </w:r>
      <w:r w:rsidRPr="00412698">
        <w:rPr>
          <w:rFonts w:ascii="Arial" w:hAnsi="Arial" w:cs="Arial"/>
        </w:rPr>
        <w:t>Załącznik nr 1 do Regulaminu rekrutacji i uczestnictwa w projekcie „</w:t>
      </w:r>
      <w:r w:rsidR="00510034" w:rsidRPr="00510034">
        <w:rPr>
          <w:rFonts w:ascii="Arial" w:hAnsi="Arial" w:cs="Arial"/>
        </w:rPr>
        <w:t>MOŻESZ”, nr FEPK.07.15-IP.01-0051/23</w:t>
      </w:r>
      <w:r w:rsidRPr="00412698">
        <w:rPr>
          <w:rFonts w:ascii="Arial" w:hAnsi="Arial" w:cs="Arial"/>
        </w:rPr>
        <w:t xml:space="preserve"> – Formularz aplikacyjny</w:t>
      </w:r>
      <w:r w:rsidRPr="00412698">
        <w:rPr>
          <w:rFonts w:ascii="Arial" w:hAnsi="Arial" w:cs="Arial"/>
        </w:rPr>
        <w:br/>
      </w:r>
      <w:r w:rsidR="00510034">
        <w:rPr>
          <w:rFonts w:ascii="Arial" w:hAnsi="Arial" w:cs="Arial"/>
        </w:rPr>
        <w:t>2) Załącznik nr 2</w:t>
      </w:r>
      <w:r w:rsidRPr="00412698">
        <w:rPr>
          <w:rFonts w:ascii="Arial" w:hAnsi="Arial" w:cs="Arial"/>
        </w:rPr>
        <w:t xml:space="preserve"> do Regulaminu rekruta</w:t>
      </w:r>
      <w:r w:rsidR="00510034">
        <w:rPr>
          <w:rFonts w:ascii="Arial" w:hAnsi="Arial" w:cs="Arial"/>
        </w:rPr>
        <w:t xml:space="preserve">cji i uczestnictwa w projekcie </w:t>
      </w:r>
      <w:r w:rsidR="00510034" w:rsidRPr="00510034">
        <w:rPr>
          <w:rFonts w:ascii="Arial" w:hAnsi="Arial" w:cs="Arial"/>
          <w:bCs/>
          <w:color w:val="auto"/>
        </w:rPr>
        <w:t>„MOŻESZ”, nr FEPK.07.15-IP.01-0051/23</w:t>
      </w:r>
      <w:r w:rsidRPr="00510034">
        <w:rPr>
          <w:rFonts w:ascii="Arial" w:hAnsi="Arial" w:cs="Arial"/>
        </w:rPr>
        <w:t xml:space="preserve"> </w:t>
      </w:r>
      <w:r w:rsidRPr="00412698">
        <w:rPr>
          <w:rFonts w:ascii="Arial" w:hAnsi="Arial" w:cs="Arial"/>
        </w:rPr>
        <w:t>– Umowa uczestnictwa w projekcie</w:t>
      </w:r>
      <w:r w:rsidRPr="00412698">
        <w:rPr>
          <w:rFonts w:ascii="Arial" w:hAnsi="Arial" w:cs="Arial"/>
        </w:rPr>
        <w:br/>
      </w:r>
    </w:p>
    <w:sectPr w:rsidR="00127D3C" w:rsidRPr="00412698" w:rsidSect="00985F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113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9A4C" w14:textId="77777777" w:rsidR="00D864B6" w:rsidRDefault="00D864B6">
      <w:pPr>
        <w:spacing w:after="0" w:line="240" w:lineRule="auto"/>
      </w:pPr>
      <w:r>
        <w:separator/>
      </w:r>
    </w:p>
  </w:endnote>
  <w:endnote w:type="continuationSeparator" w:id="0">
    <w:p w14:paraId="6E7B0BC1" w14:textId="77777777" w:rsidR="00D864B6" w:rsidRDefault="00D8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4895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67145A3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495077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F10FC9A" w14:textId="3D2CFCFF" w:rsidR="00AB21E7" w:rsidRPr="00AB21E7" w:rsidRDefault="00AB21E7" w:rsidP="00FB17C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B21E7">
          <w:rPr>
            <w:rFonts w:ascii="Arial" w:eastAsiaTheme="majorEastAsia" w:hAnsi="Arial" w:cs="Arial"/>
            <w:sz w:val="24"/>
            <w:szCs w:val="24"/>
          </w:rPr>
          <w:t xml:space="preserve">str. </w:t>
        </w:r>
        <w:r w:rsidRPr="00AB21E7">
          <w:rPr>
            <w:rFonts w:ascii="Arial" w:hAnsi="Arial" w:cs="Arial"/>
            <w:sz w:val="24"/>
            <w:szCs w:val="24"/>
          </w:rPr>
          <w:fldChar w:fldCharType="begin"/>
        </w:r>
        <w:r w:rsidRPr="00AB21E7">
          <w:rPr>
            <w:rFonts w:ascii="Arial" w:hAnsi="Arial" w:cs="Arial"/>
            <w:sz w:val="24"/>
            <w:szCs w:val="24"/>
          </w:rPr>
          <w:instrText>PAGE    \* MERGEFORMAT</w:instrText>
        </w:r>
        <w:r w:rsidRPr="00AB21E7">
          <w:rPr>
            <w:rFonts w:ascii="Arial" w:hAnsi="Arial" w:cs="Arial"/>
            <w:sz w:val="24"/>
            <w:szCs w:val="24"/>
          </w:rPr>
          <w:fldChar w:fldCharType="separate"/>
        </w:r>
        <w:r w:rsidR="00510034" w:rsidRPr="00510034">
          <w:rPr>
            <w:rFonts w:ascii="Arial" w:eastAsiaTheme="majorEastAsia" w:hAnsi="Arial" w:cs="Arial"/>
            <w:noProof/>
            <w:sz w:val="24"/>
            <w:szCs w:val="24"/>
          </w:rPr>
          <w:t>17</w:t>
        </w:r>
        <w:r w:rsidRPr="00AB21E7">
          <w:rPr>
            <w:rFonts w:ascii="Arial" w:eastAsiaTheme="majorEastAsia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DFB9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EE5B212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6D7D" w14:textId="77777777" w:rsidR="00D864B6" w:rsidRDefault="00D864B6">
      <w:pPr>
        <w:spacing w:after="0" w:line="271" w:lineRule="auto"/>
        <w:ind w:left="0" w:right="6" w:firstLine="0"/>
      </w:pPr>
      <w:r>
        <w:separator/>
      </w:r>
    </w:p>
  </w:footnote>
  <w:footnote w:type="continuationSeparator" w:id="0">
    <w:p w14:paraId="6F857A22" w14:textId="77777777" w:rsidR="00D864B6" w:rsidRDefault="00D864B6">
      <w:pPr>
        <w:spacing w:after="0" w:line="271" w:lineRule="auto"/>
        <w:ind w:left="0" w:right="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FCFB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F460E" w14:textId="49238158" w:rsidR="004808E8" w:rsidRPr="00514D2E" w:rsidRDefault="0043247C" w:rsidP="00C529B5">
    <w:pPr>
      <w:pStyle w:val="Nagwek"/>
      <w:ind w:left="935" w:right="0" w:hanging="935"/>
      <w:jc w:val="center"/>
    </w:pPr>
    <w:r w:rsidRPr="0043247C">
      <w:rPr>
        <w:noProof/>
        <w:color w:val="auto"/>
      </w:rPr>
      <w:drawing>
        <wp:inline distT="0" distB="0" distL="0" distR="0" wp14:anchorId="3276D402" wp14:editId="1394A8FC">
          <wp:extent cx="5762625" cy="581025"/>
          <wp:effectExtent l="0" t="0" r="9525" b="9525"/>
          <wp:docPr id="1444159550" name="Obraz 144415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F86E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A4E"/>
    <w:multiLevelType w:val="multilevel"/>
    <w:tmpl w:val="7B4A31F0"/>
    <w:lvl w:ilvl="0">
      <w:start w:val="1"/>
      <w:numFmt w:val="decimal"/>
      <w:lvlText w:val="%1."/>
      <w:lvlJc w:val="left"/>
      <w:pPr>
        <w:ind w:left="-1494" w:hanging="360"/>
      </w:pPr>
    </w:lvl>
    <w:lvl w:ilvl="1">
      <w:start w:val="1"/>
      <w:numFmt w:val="lowerLetter"/>
      <w:lvlText w:val="%2)"/>
      <w:lvlJc w:val="left"/>
      <w:pPr>
        <w:ind w:left="-1134" w:hanging="360"/>
      </w:pPr>
    </w:lvl>
    <w:lvl w:ilvl="2">
      <w:start w:val="1"/>
      <w:numFmt w:val="lowerRoman"/>
      <w:lvlText w:val="%3)"/>
      <w:lvlJc w:val="left"/>
      <w:pPr>
        <w:ind w:left="-774" w:hanging="360"/>
      </w:pPr>
    </w:lvl>
    <w:lvl w:ilvl="3">
      <w:start w:val="1"/>
      <w:numFmt w:val="decimal"/>
      <w:lvlText w:val="(%4)"/>
      <w:lvlJc w:val="left"/>
      <w:pPr>
        <w:ind w:left="-414" w:hanging="360"/>
      </w:pPr>
    </w:lvl>
    <w:lvl w:ilvl="4">
      <w:start w:val="1"/>
      <w:numFmt w:val="lowerLetter"/>
      <w:lvlText w:val="(%5)"/>
      <w:lvlJc w:val="left"/>
      <w:pPr>
        <w:ind w:left="-54" w:hanging="360"/>
      </w:pPr>
    </w:lvl>
    <w:lvl w:ilvl="5">
      <w:start w:val="1"/>
      <w:numFmt w:val="lowerRoman"/>
      <w:lvlText w:val="(%6)"/>
      <w:lvlJc w:val="left"/>
      <w:pPr>
        <w:ind w:left="306" w:hanging="360"/>
      </w:pPr>
    </w:lvl>
    <w:lvl w:ilvl="6">
      <w:start w:val="1"/>
      <w:numFmt w:val="decimal"/>
      <w:lvlText w:val="%7."/>
      <w:lvlJc w:val="left"/>
      <w:pPr>
        <w:ind w:left="666" w:hanging="360"/>
      </w:pPr>
    </w:lvl>
    <w:lvl w:ilvl="7">
      <w:start w:val="1"/>
      <w:numFmt w:val="lowerLetter"/>
      <w:lvlText w:val="%8."/>
      <w:lvlJc w:val="left"/>
      <w:pPr>
        <w:ind w:left="1026" w:hanging="360"/>
      </w:pPr>
    </w:lvl>
    <w:lvl w:ilvl="8">
      <w:start w:val="1"/>
      <w:numFmt w:val="lowerRoman"/>
      <w:lvlText w:val="%9."/>
      <w:lvlJc w:val="left"/>
      <w:pPr>
        <w:ind w:left="1386" w:hanging="360"/>
      </w:pPr>
    </w:lvl>
  </w:abstractNum>
  <w:abstractNum w:abstractNumId="1" w15:restartNumberingAfterBreak="0">
    <w:nsid w:val="0488776A"/>
    <w:multiLevelType w:val="hybridMultilevel"/>
    <w:tmpl w:val="EBFA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C23"/>
    <w:multiLevelType w:val="hybridMultilevel"/>
    <w:tmpl w:val="3F10D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6CBD"/>
    <w:multiLevelType w:val="hybridMultilevel"/>
    <w:tmpl w:val="3872FA14"/>
    <w:lvl w:ilvl="0" w:tplc="9166774E">
      <w:start w:val="1"/>
      <w:numFmt w:val="decimal"/>
      <w:lvlText w:val="%1)"/>
      <w:lvlJc w:val="left"/>
      <w:pPr>
        <w:ind w:left="643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C930357"/>
    <w:multiLevelType w:val="hybridMultilevel"/>
    <w:tmpl w:val="B0844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1A71"/>
    <w:multiLevelType w:val="multilevel"/>
    <w:tmpl w:val="E0781F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7717DA"/>
    <w:multiLevelType w:val="hybridMultilevel"/>
    <w:tmpl w:val="58E81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56FC"/>
    <w:multiLevelType w:val="hybridMultilevel"/>
    <w:tmpl w:val="A26EFBF4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F0943"/>
    <w:multiLevelType w:val="hybridMultilevel"/>
    <w:tmpl w:val="E8BAD7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16260"/>
    <w:multiLevelType w:val="hybridMultilevel"/>
    <w:tmpl w:val="ADC87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10C7"/>
    <w:multiLevelType w:val="hybridMultilevel"/>
    <w:tmpl w:val="B42A63A8"/>
    <w:lvl w:ilvl="0" w:tplc="0415000F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2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3" w15:restartNumberingAfterBreak="0">
    <w:nsid w:val="2EEC4A89"/>
    <w:multiLevelType w:val="hybridMultilevel"/>
    <w:tmpl w:val="655E3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0BCA"/>
    <w:multiLevelType w:val="hybridMultilevel"/>
    <w:tmpl w:val="0534F8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4D6241"/>
    <w:multiLevelType w:val="hybridMultilevel"/>
    <w:tmpl w:val="4CE43C44"/>
    <w:lvl w:ilvl="0" w:tplc="4AF894FA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6C487B"/>
    <w:multiLevelType w:val="multilevel"/>
    <w:tmpl w:val="D180D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4D16F8"/>
    <w:multiLevelType w:val="multilevel"/>
    <w:tmpl w:val="EA347C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8" w15:restartNumberingAfterBreak="0">
    <w:nsid w:val="3D2C0CEE"/>
    <w:multiLevelType w:val="hybridMultilevel"/>
    <w:tmpl w:val="4D32D1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54254A"/>
    <w:multiLevelType w:val="multilevel"/>
    <w:tmpl w:val="10EA6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63432A"/>
    <w:multiLevelType w:val="hybridMultilevel"/>
    <w:tmpl w:val="C01E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51D5"/>
    <w:multiLevelType w:val="hybridMultilevel"/>
    <w:tmpl w:val="638206C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46DF2196"/>
    <w:multiLevelType w:val="hybridMultilevel"/>
    <w:tmpl w:val="6532C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B93753"/>
    <w:multiLevelType w:val="hybridMultilevel"/>
    <w:tmpl w:val="4F5A8176"/>
    <w:lvl w:ilvl="0" w:tplc="67A22AAC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681306"/>
    <w:multiLevelType w:val="multilevel"/>
    <w:tmpl w:val="EE3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9D07153"/>
    <w:multiLevelType w:val="multilevel"/>
    <w:tmpl w:val="F81034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F27D8F"/>
    <w:multiLevelType w:val="hybridMultilevel"/>
    <w:tmpl w:val="0CEAADA6"/>
    <w:lvl w:ilvl="0" w:tplc="4A1443E4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942" w:hanging="360"/>
      </w:pPr>
    </w:lvl>
    <w:lvl w:ilvl="2" w:tplc="0415001B" w:tentative="1">
      <w:start w:val="1"/>
      <w:numFmt w:val="lowerRoman"/>
      <w:lvlText w:val="%3."/>
      <w:lvlJc w:val="right"/>
      <w:pPr>
        <w:ind w:left="3662" w:hanging="180"/>
      </w:pPr>
    </w:lvl>
    <w:lvl w:ilvl="3" w:tplc="0415000F" w:tentative="1">
      <w:start w:val="1"/>
      <w:numFmt w:val="decimal"/>
      <w:lvlText w:val="%4."/>
      <w:lvlJc w:val="left"/>
      <w:pPr>
        <w:ind w:left="4382" w:hanging="360"/>
      </w:pPr>
    </w:lvl>
    <w:lvl w:ilvl="4" w:tplc="04150019" w:tentative="1">
      <w:start w:val="1"/>
      <w:numFmt w:val="lowerLetter"/>
      <w:lvlText w:val="%5."/>
      <w:lvlJc w:val="left"/>
      <w:pPr>
        <w:ind w:left="5102" w:hanging="360"/>
      </w:pPr>
    </w:lvl>
    <w:lvl w:ilvl="5" w:tplc="0415001B" w:tentative="1">
      <w:start w:val="1"/>
      <w:numFmt w:val="lowerRoman"/>
      <w:lvlText w:val="%6."/>
      <w:lvlJc w:val="right"/>
      <w:pPr>
        <w:ind w:left="5822" w:hanging="180"/>
      </w:pPr>
    </w:lvl>
    <w:lvl w:ilvl="6" w:tplc="0415000F" w:tentative="1">
      <w:start w:val="1"/>
      <w:numFmt w:val="decimal"/>
      <w:lvlText w:val="%7."/>
      <w:lvlJc w:val="left"/>
      <w:pPr>
        <w:ind w:left="6542" w:hanging="360"/>
      </w:pPr>
    </w:lvl>
    <w:lvl w:ilvl="7" w:tplc="04150019" w:tentative="1">
      <w:start w:val="1"/>
      <w:numFmt w:val="lowerLetter"/>
      <w:lvlText w:val="%8."/>
      <w:lvlJc w:val="left"/>
      <w:pPr>
        <w:ind w:left="7262" w:hanging="360"/>
      </w:pPr>
    </w:lvl>
    <w:lvl w:ilvl="8" w:tplc="0415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27" w15:restartNumberingAfterBreak="0">
    <w:nsid w:val="57F528F9"/>
    <w:multiLevelType w:val="hybridMultilevel"/>
    <w:tmpl w:val="205825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9772F9"/>
    <w:multiLevelType w:val="hybridMultilevel"/>
    <w:tmpl w:val="25CC5FE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36F97"/>
    <w:multiLevelType w:val="hybridMultilevel"/>
    <w:tmpl w:val="A6EC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C819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896962E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92173"/>
    <w:multiLevelType w:val="hybridMultilevel"/>
    <w:tmpl w:val="8CD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51433"/>
    <w:multiLevelType w:val="hybridMultilevel"/>
    <w:tmpl w:val="905CB274"/>
    <w:lvl w:ilvl="0" w:tplc="B1127FB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A081F"/>
    <w:multiLevelType w:val="hybridMultilevel"/>
    <w:tmpl w:val="9EBAF4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80A5292">
      <w:start w:val="1"/>
      <w:numFmt w:val="decimal"/>
      <w:lvlText w:val="%2)"/>
      <w:lvlJc w:val="left"/>
      <w:pPr>
        <w:ind w:left="360" w:hanging="360"/>
      </w:pPr>
      <w:rPr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E58CC"/>
    <w:multiLevelType w:val="hybridMultilevel"/>
    <w:tmpl w:val="E806B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3274">
    <w:abstractNumId w:val="24"/>
  </w:num>
  <w:num w:numId="2" w16cid:durableId="2037535132">
    <w:abstractNumId w:val="12"/>
  </w:num>
  <w:num w:numId="3" w16cid:durableId="2048599480">
    <w:abstractNumId w:val="29"/>
  </w:num>
  <w:num w:numId="4" w16cid:durableId="291206927">
    <w:abstractNumId w:val="11"/>
  </w:num>
  <w:num w:numId="5" w16cid:durableId="1496602159">
    <w:abstractNumId w:val="7"/>
  </w:num>
  <w:num w:numId="6" w16cid:durableId="1601378771">
    <w:abstractNumId w:val="20"/>
  </w:num>
  <w:num w:numId="7" w16cid:durableId="1955667975">
    <w:abstractNumId w:val="3"/>
  </w:num>
  <w:num w:numId="8" w16cid:durableId="1856453170">
    <w:abstractNumId w:val="0"/>
  </w:num>
  <w:num w:numId="9" w16cid:durableId="1816098783">
    <w:abstractNumId w:val="19"/>
  </w:num>
  <w:num w:numId="10" w16cid:durableId="1148134719">
    <w:abstractNumId w:val="2"/>
  </w:num>
  <w:num w:numId="11" w16cid:durableId="1709573761">
    <w:abstractNumId w:val="33"/>
  </w:num>
  <w:num w:numId="12" w16cid:durableId="183401924">
    <w:abstractNumId w:val="6"/>
  </w:num>
  <w:num w:numId="13" w16cid:durableId="109321642">
    <w:abstractNumId w:val="25"/>
  </w:num>
  <w:num w:numId="14" w16cid:durableId="365063217">
    <w:abstractNumId w:val="15"/>
  </w:num>
  <w:num w:numId="15" w16cid:durableId="1866939118">
    <w:abstractNumId w:val="16"/>
  </w:num>
  <w:num w:numId="16" w16cid:durableId="877859011">
    <w:abstractNumId w:val="17"/>
  </w:num>
  <w:num w:numId="17" w16cid:durableId="929049576">
    <w:abstractNumId w:val="21"/>
  </w:num>
  <w:num w:numId="18" w16cid:durableId="1597247906">
    <w:abstractNumId w:val="22"/>
  </w:num>
  <w:num w:numId="19" w16cid:durableId="127475990">
    <w:abstractNumId w:val="13"/>
  </w:num>
  <w:num w:numId="20" w16cid:durableId="1237743386">
    <w:abstractNumId w:val="1"/>
  </w:num>
  <w:num w:numId="21" w16cid:durableId="1472553112">
    <w:abstractNumId w:val="31"/>
  </w:num>
  <w:num w:numId="22" w16cid:durableId="1943877378">
    <w:abstractNumId w:val="28"/>
  </w:num>
  <w:num w:numId="23" w16cid:durableId="26949753">
    <w:abstractNumId w:val="26"/>
  </w:num>
  <w:num w:numId="24" w16cid:durableId="767703250">
    <w:abstractNumId w:val="32"/>
  </w:num>
  <w:num w:numId="25" w16cid:durableId="1176767525">
    <w:abstractNumId w:val="27"/>
  </w:num>
  <w:num w:numId="26" w16cid:durableId="683098219">
    <w:abstractNumId w:val="8"/>
  </w:num>
  <w:num w:numId="27" w16cid:durableId="1789200607">
    <w:abstractNumId w:val="4"/>
  </w:num>
  <w:num w:numId="28" w16cid:durableId="1813867289">
    <w:abstractNumId w:val="30"/>
  </w:num>
  <w:num w:numId="29" w16cid:durableId="600914992">
    <w:abstractNumId w:val="23"/>
  </w:num>
  <w:num w:numId="30" w16cid:durableId="336153830">
    <w:abstractNumId w:val="9"/>
  </w:num>
  <w:num w:numId="31" w16cid:durableId="672031505">
    <w:abstractNumId w:val="18"/>
  </w:num>
  <w:num w:numId="32" w16cid:durableId="277031127">
    <w:abstractNumId w:val="10"/>
  </w:num>
  <w:num w:numId="33" w16cid:durableId="25721102">
    <w:abstractNumId w:val="14"/>
  </w:num>
  <w:num w:numId="34" w16cid:durableId="13703729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C0"/>
    <w:rsid w:val="0000146B"/>
    <w:rsid w:val="00002D27"/>
    <w:rsid w:val="00005B1E"/>
    <w:rsid w:val="0000690E"/>
    <w:rsid w:val="00007B6D"/>
    <w:rsid w:val="00010AFB"/>
    <w:rsid w:val="00012614"/>
    <w:rsid w:val="000126C7"/>
    <w:rsid w:val="00012C24"/>
    <w:rsid w:val="0001429C"/>
    <w:rsid w:val="00015641"/>
    <w:rsid w:val="000163F3"/>
    <w:rsid w:val="00021FBD"/>
    <w:rsid w:val="00022584"/>
    <w:rsid w:val="0002373B"/>
    <w:rsid w:val="00023C39"/>
    <w:rsid w:val="00024831"/>
    <w:rsid w:val="00025E72"/>
    <w:rsid w:val="000267E4"/>
    <w:rsid w:val="00027084"/>
    <w:rsid w:val="0002741F"/>
    <w:rsid w:val="00027842"/>
    <w:rsid w:val="0003062C"/>
    <w:rsid w:val="000309C8"/>
    <w:rsid w:val="00032F98"/>
    <w:rsid w:val="00035B95"/>
    <w:rsid w:val="00040C92"/>
    <w:rsid w:val="00043178"/>
    <w:rsid w:val="00051539"/>
    <w:rsid w:val="00054396"/>
    <w:rsid w:val="000565DB"/>
    <w:rsid w:val="00056FF4"/>
    <w:rsid w:val="00060092"/>
    <w:rsid w:val="00061D50"/>
    <w:rsid w:val="00064616"/>
    <w:rsid w:val="00064B5C"/>
    <w:rsid w:val="00066EE8"/>
    <w:rsid w:val="00067373"/>
    <w:rsid w:val="0007189F"/>
    <w:rsid w:val="00073423"/>
    <w:rsid w:val="00073CA8"/>
    <w:rsid w:val="000745F7"/>
    <w:rsid w:val="00074CB9"/>
    <w:rsid w:val="000805BD"/>
    <w:rsid w:val="00080F7A"/>
    <w:rsid w:val="00081676"/>
    <w:rsid w:val="000837BC"/>
    <w:rsid w:val="00084A1F"/>
    <w:rsid w:val="000925F5"/>
    <w:rsid w:val="00093874"/>
    <w:rsid w:val="00095DC4"/>
    <w:rsid w:val="0009697C"/>
    <w:rsid w:val="00096E77"/>
    <w:rsid w:val="0009761A"/>
    <w:rsid w:val="000A16F8"/>
    <w:rsid w:val="000A38BD"/>
    <w:rsid w:val="000A496B"/>
    <w:rsid w:val="000B169B"/>
    <w:rsid w:val="000B2028"/>
    <w:rsid w:val="000B4413"/>
    <w:rsid w:val="000B4B00"/>
    <w:rsid w:val="000B6AA0"/>
    <w:rsid w:val="000B6BEC"/>
    <w:rsid w:val="000C112E"/>
    <w:rsid w:val="000C3E4C"/>
    <w:rsid w:val="000C7416"/>
    <w:rsid w:val="000C79AC"/>
    <w:rsid w:val="000D065C"/>
    <w:rsid w:val="000D162F"/>
    <w:rsid w:val="000D2D7F"/>
    <w:rsid w:val="000D4FEC"/>
    <w:rsid w:val="000D61E3"/>
    <w:rsid w:val="000E0693"/>
    <w:rsid w:val="000E39AD"/>
    <w:rsid w:val="000E453A"/>
    <w:rsid w:val="000E7236"/>
    <w:rsid w:val="000E7C95"/>
    <w:rsid w:val="000F139D"/>
    <w:rsid w:val="000F2EA7"/>
    <w:rsid w:val="000F3B9C"/>
    <w:rsid w:val="000F6522"/>
    <w:rsid w:val="000F76EC"/>
    <w:rsid w:val="001010C4"/>
    <w:rsid w:val="001019B6"/>
    <w:rsid w:val="00102EE8"/>
    <w:rsid w:val="00105849"/>
    <w:rsid w:val="001121B2"/>
    <w:rsid w:val="001121C9"/>
    <w:rsid w:val="0011262A"/>
    <w:rsid w:val="00113C8F"/>
    <w:rsid w:val="001164CF"/>
    <w:rsid w:val="001203D5"/>
    <w:rsid w:val="00120708"/>
    <w:rsid w:val="00120C17"/>
    <w:rsid w:val="001212E4"/>
    <w:rsid w:val="00122F08"/>
    <w:rsid w:val="001260D5"/>
    <w:rsid w:val="00127D3C"/>
    <w:rsid w:val="001308AE"/>
    <w:rsid w:val="00131D09"/>
    <w:rsid w:val="001365E3"/>
    <w:rsid w:val="00136838"/>
    <w:rsid w:val="00137521"/>
    <w:rsid w:val="001406AA"/>
    <w:rsid w:val="001415ED"/>
    <w:rsid w:val="00141E7E"/>
    <w:rsid w:val="001432DC"/>
    <w:rsid w:val="00143A21"/>
    <w:rsid w:val="00143C54"/>
    <w:rsid w:val="00145311"/>
    <w:rsid w:val="001455B6"/>
    <w:rsid w:val="00146314"/>
    <w:rsid w:val="00150226"/>
    <w:rsid w:val="0015215A"/>
    <w:rsid w:val="001529D1"/>
    <w:rsid w:val="0015589C"/>
    <w:rsid w:val="00156800"/>
    <w:rsid w:val="00160883"/>
    <w:rsid w:val="001626C0"/>
    <w:rsid w:val="00162D7B"/>
    <w:rsid w:val="001649A4"/>
    <w:rsid w:val="001654ED"/>
    <w:rsid w:val="00166C53"/>
    <w:rsid w:val="00167A3A"/>
    <w:rsid w:val="00167EAF"/>
    <w:rsid w:val="00171E88"/>
    <w:rsid w:val="00173E20"/>
    <w:rsid w:val="0018032C"/>
    <w:rsid w:val="0018095D"/>
    <w:rsid w:val="001863A7"/>
    <w:rsid w:val="001868EA"/>
    <w:rsid w:val="00186AF3"/>
    <w:rsid w:val="00191948"/>
    <w:rsid w:val="001944BF"/>
    <w:rsid w:val="001956C2"/>
    <w:rsid w:val="00196970"/>
    <w:rsid w:val="00197384"/>
    <w:rsid w:val="00197C10"/>
    <w:rsid w:val="001A06AA"/>
    <w:rsid w:val="001A0827"/>
    <w:rsid w:val="001A0A58"/>
    <w:rsid w:val="001A0EA2"/>
    <w:rsid w:val="001A1067"/>
    <w:rsid w:val="001A5787"/>
    <w:rsid w:val="001B3247"/>
    <w:rsid w:val="001B3677"/>
    <w:rsid w:val="001B4BEC"/>
    <w:rsid w:val="001B67BC"/>
    <w:rsid w:val="001B67CF"/>
    <w:rsid w:val="001C193F"/>
    <w:rsid w:val="001C2A00"/>
    <w:rsid w:val="001C3093"/>
    <w:rsid w:val="001C39C8"/>
    <w:rsid w:val="001C6F0F"/>
    <w:rsid w:val="001D696F"/>
    <w:rsid w:val="001E1B8B"/>
    <w:rsid w:val="001E73D3"/>
    <w:rsid w:val="001F0682"/>
    <w:rsid w:val="001F0D41"/>
    <w:rsid w:val="001F168C"/>
    <w:rsid w:val="001F18DD"/>
    <w:rsid w:val="001F36DA"/>
    <w:rsid w:val="001F5636"/>
    <w:rsid w:val="001F7E2F"/>
    <w:rsid w:val="00205008"/>
    <w:rsid w:val="00205464"/>
    <w:rsid w:val="00206A82"/>
    <w:rsid w:val="002077D4"/>
    <w:rsid w:val="0021054D"/>
    <w:rsid w:val="0021075A"/>
    <w:rsid w:val="002107F3"/>
    <w:rsid w:val="00210B6E"/>
    <w:rsid w:val="00211E88"/>
    <w:rsid w:val="00215061"/>
    <w:rsid w:val="00215E61"/>
    <w:rsid w:val="00216BE4"/>
    <w:rsid w:val="002203B3"/>
    <w:rsid w:val="0022098D"/>
    <w:rsid w:val="0022098E"/>
    <w:rsid w:val="00220B5F"/>
    <w:rsid w:val="00223055"/>
    <w:rsid w:val="00224F3C"/>
    <w:rsid w:val="0022535D"/>
    <w:rsid w:val="002254E7"/>
    <w:rsid w:val="002273C1"/>
    <w:rsid w:val="00230121"/>
    <w:rsid w:val="002355D0"/>
    <w:rsid w:val="0023564C"/>
    <w:rsid w:val="00235960"/>
    <w:rsid w:val="0024008A"/>
    <w:rsid w:val="00246D8E"/>
    <w:rsid w:val="00246FCA"/>
    <w:rsid w:val="00247079"/>
    <w:rsid w:val="00250C6F"/>
    <w:rsid w:val="00251393"/>
    <w:rsid w:val="00253B55"/>
    <w:rsid w:val="002546B8"/>
    <w:rsid w:val="00257877"/>
    <w:rsid w:val="00257E77"/>
    <w:rsid w:val="002608A8"/>
    <w:rsid w:val="00262652"/>
    <w:rsid w:val="00262883"/>
    <w:rsid w:val="00263AD5"/>
    <w:rsid w:val="00265A25"/>
    <w:rsid w:val="00265E39"/>
    <w:rsid w:val="002665C6"/>
    <w:rsid w:val="002707C2"/>
    <w:rsid w:val="0027081A"/>
    <w:rsid w:val="00270A44"/>
    <w:rsid w:val="00271747"/>
    <w:rsid w:val="002718CE"/>
    <w:rsid w:val="00273A2A"/>
    <w:rsid w:val="002769B2"/>
    <w:rsid w:val="00277BF6"/>
    <w:rsid w:val="00277D6E"/>
    <w:rsid w:val="0028090B"/>
    <w:rsid w:val="00281053"/>
    <w:rsid w:val="0028163F"/>
    <w:rsid w:val="00281A87"/>
    <w:rsid w:val="00283E48"/>
    <w:rsid w:val="002858D0"/>
    <w:rsid w:val="0028797D"/>
    <w:rsid w:val="00291F03"/>
    <w:rsid w:val="00293630"/>
    <w:rsid w:val="00293E49"/>
    <w:rsid w:val="00293EF6"/>
    <w:rsid w:val="00294CD0"/>
    <w:rsid w:val="002A08C3"/>
    <w:rsid w:val="002A2EA7"/>
    <w:rsid w:val="002A3403"/>
    <w:rsid w:val="002A3B23"/>
    <w:rsid w:val="002A4ED1"/>
    <w:rsid w:val="002B11BA"/>
    <w:rsid w:val="002B2391"/>
    <w:rsid w:val="002B3C1A"/>
    <w:rsid w:val="002B46F8"/>
    <w:rsid w:val="002B5541"/>
    <w:rsid w:val="002B7630"/>
    <w:rsid w:val="002C4089"/>
    <w:rsid w:val="002C60B8"/>
    <w:rsid w:val="002C618D"/>
    <w:rsid w:val="002C647A"/>
    <w:rsid w:val="002D00BE"/>
    <w:rsid w:val="002D1BFA"/>
    <w:rsid w:val="002D2516"/>
    <w:rsid w:val="002D39DB"/>
    <w:rsid w:val="002D3ED3"/>
    <w:rsid w:val="002D3EDD"/>
    <w:rsid w:val="002E4C02"/>
    <w:rsid w:val="002E71A9"/>
    <w:rsid w:val="002F0217"/>
    <w:rsid w:val="002F0B2F"/>
    <w:rsid w:val="002F0F36"/>
    <w:rsid w:val="002F1A57"/>
    <w:rsid w:val="002F1FCF"/>
    <w:rsid w:val="002F256C"/>
    <w:rsid w:val="002F42AF"/>
    <w:rsid w:val="002F5FEF"/>
    <w:rsid w:val="002F622C"/>
    <w:rsid w:val="002F6781"/>
    <w:rsid w:val="002F7B62"/>
    <w:rsid w:val="002F7F3D"/>
    <w:rsid w:val="00300C36"/>
    <w:rsid w:val="003019EF"/>
    <w:rsid w:val="003030D4"/>
    <w:rsid w:val="00303D79"/>
    <w:rsid w:val="00305165"/>
    <w:rsid w:val="00305A94"/>
    <w:rsid w:val="00305D4B"/>
    <w:rsid w:val="00306EA6"/>
    <w:rsid w:val="00307ADF"/>
    <w:rsid w:val="00310295"/>
    <w:rsid w:val="003149DC"/>
    <w:rsid w:val="00315FA9"/>
    <w:rsid w:val="003202BF"/>
    <w:rsid w:val="00320577"/>
    <w:rsid w:val="00322F1B"/>
    <w:rsid w:val="00337D74"/>
    <w:rsid w:val="00342961"/>
    <w:rsid w:val="00344830"/>
    <w:rsid w:val="003457E3"/>
    <w:rsid w:val="00350E22"/>
    <w:rsid w:val="00350E9E"/>
    <w:rsid w:val="0035262A"/>
    <w:rsid w:val="00352A5C"/>
    <w:rsid w:val="00356922"/>
    <w:rsid w:val="00363AA4"/>
    <w:rsid w:val="003647A7"/>
    <w:rsid w:val="0036494F"/>
    <w:rsid w:val="0036521F"/>
    <w:rsid w:val="00365D88"/>
    <w:rsid w:val="00366C55"/>
    <w:rsid w:val="00367D8A"/>
    <w:rsid w:val="003700FB"/>
    <w:rsid w:val="003709CC"/>
    <w:rsid w:val="00370EE8"/>
    <w:rsid w:val="0037224B"/>
    <w:rsid w:val="003734A1"/>
    <w:rsid w:val="003750AC"/>
    <w:rsid w:val="00375716"/>
    <w:rsid w:val="00376C95"/>
    <w:rsid w:val="00380862"/>
    <w:rsid w:val="00381C20"/>
    <w:rsid w:val="00384979"/>
    <w:rsid w:val="00387931"/>
    <w:rsid w:val="0039337E"/>
    <w:rsid w:val="00393AE7"/>
    <w:rsid w:val="003950DC"/>
    <w:rsid w:val="00396BBD"/>
    <w:rsid w:val="00397303"/>
    <w:rsid w:val="003A018C"/>
    <w:rsid w:val="003A0803"/>
    <w:rsid w:val="003A2C86"/>
    <w:rsid w:val="003A367B"/>
    <w:rsid w:val="003A3AEB"/>
    <w:rsid w:val="003B264E"/>
    <w:rsid w:val="003B313C"/>
    <w:rsid w:val="003B3A64"/>
    <w:rsid w:val="003B60D4"/>
    <w:rsid w:val="003B7284"/>
    <w:rsid w:val="003C04AC"/>
    <w:rsid w:val="003C0C4C"/>
    <w:rsid w:val="003C1004"/>
    <w:rsid w:val="003C34C0"/>
    <w:rsid w:val="003C663A"/>
    <w:rsid w:val="003C6AB0"/>
    <w:rsid w:val="003D0CE0"/>
    <w:rsid w:val="003D1925"/>
    <w:rsid w:val="003D3F77"/>
    <w:rsid w:val="003D52CF"/>
    <w:rsid w:val="003D6539"/>
    <w:rsid w:val="003E5869"/>
    <w:rsid w:val="003E73E0"/>
    <w:rsid w:val="003E76D6"/>
    <w:rsid w:val="003E7A16"/>
    <w:rsid w:val="003E7BAB"/>
    <w:rsid w:val="003F047B"/>
    <w:rsid w:val="003F25B3"/>
    <w:rsid w:val="003F5750"/>
    <w:rsid w:val="003F6054"/>
    <w:rsid w:val="004009DA"/>
    <w:rsid w:val="004031A8"/>
    <w:rsid w:val="00403A95"/>
    <w:rsid w:val="00405214"/>
    <w:rsid w:val="00405D72"/>
    <w:rsid w:val="00407F37"/>
    <w:rsid w:val="004107B2"/>
    <w:rsid w:val="00410933"/>
    <w:rsid w:val="00410D76"/>
    <w:rsid w:val="00412698"/>
    <w:rsid w:val="0041511E"/>
    <w:rsid w:val="00415CDE"/>
    <w:rsid w:val="004225E7"/>
    <w:rsid w:val="00426858"/>
    <w:rsid w:val="00427DAE"/>
    <w:rsid w:val="0043247C"/>
    <w:rsid w:val="00436471"/>
    <w:rsid w:val="00437C82"/>
    <w:rsid w:val="0044100B"/>
    <w:rsid w:val="00442258"/>
    <w:rsid w:val="00442298"/>
    <w:rsid w:val="004470C5"/>
    <w:rsid w:val="00450ACD"/>
    <w:rsid w:val="00453077"/>
    <w:rsid w:val="00456C95"/>
    <w:rsid w:val="004578EB"/>
    <w:rsid w:val="00461E63"/>
    <w:rsid w:val="004629DE"/>
    <w:rsid w:val="00463C9A"/>
    <w:rsid w:val="00464FF7"/>
    <w:rsid w:val="0046639B"/>
    <w:rsid w:val="00473686"/>
    <w:rsid w:val="00473955"/>
    <w:rsid w:val="004742B2"/>
    <w:rsid w:val="00474AF5"/>
    <w:rsid w:val="00477215"/>
    <w:rsid w:val="004808E8"/>
    <w:rsid w:val="004831C4"/>
    <w:rsid w:val="00484136"/>
    <w:rsid w:val="00485426"/>
    <w:rsid w:val="00486F23"/>
    <w:rsid w:val="00492699"/>
    <w:rsid w:val="00493A36"/>
    <w:rsid w:val="00497405"/>
    <w:rsid w:val="00497965"/>
    <w:rsid w:val="004A0710"/>
    <w:rsid w:val="004A1E82"/>
    <w:rsid w:val="004A2B26"/>
    <w:rsid w:val="004A5C41"/>
    <w:rsid w:val="004A7463"/>
    <w:rsid w:val="004A7D02"/>
    <w:rsid w:val="004B00B7"/>
    <w:rsid w:val="004B4FF7"/>
    <w:rsid w:val="004B6188"/>
    <w:rsid w:val="004B7271"/>
    <w:rsid w:val="004B78BA"/>
    <w:rsid w:val="004B7967"/>
    <w:rsid w:val="004C0262"/>
    <w:rsid w:val="004C0655"/>
    <w:rsid w:val="004C2AC6"/>
    <w:rsid w:val="004C2D22"/>
    <w:rsid w:val="004C612D"/>
    <w:rsid w:val="004C6910"/>
    <w:rsid w:val="004D08E4"/>
    <w:rsid w:val="004D0E13"/>
    <w:rsid w:val="004D0EB3"/>
    <w:rsid w:val="004D0EDE"/>
    <w:rsid w:val="004D1C27"/>
    <w:rsid w:val="004D1C4C"/>
    <w:rsid w:val="004D1E47"/>
    <w:rsid w:val="004D41ED"/>
    <w:rsid w:val="004D50C7"/>
    <w:rsid w:val="004D6ACB"/>
    <w:rsid w:val="004E32AC"/>
    <w:rsid w:val="004E5365"/>
    <w:rsid w:val="004E5EAF"/>
    <w:rsid w:val="004E722D"/>
    <w:rsid w:val="004E738D"/>
    <w:rsid w:val="004F0D65"/>
    <w:rsid w:val="004F4952"/>
    <w:rsid w:val="004F5B55"/>
    <w:rsid w:val="004F5DE5"/>
    <w:rsid w:val="0050124C"/>
    <w:rsid w:val="00503221"/>
    <w:rsid w:val="00506F0B"/>
    <w:rsid w:val="00507138"/>
    <w:rsid w:val="0050745D"/>
    <w:rsid w:val="00507F5E"/>
    <w:rsid w:val="00510034"/>
    <w:rsid w:val="0051067B"/>
    <w:rsid w:val="005111F9"/>
    <w:rsid w:val="005113F4"/>
    <w:rsid w:val="00512E0D"/>
    <w:rsid w:val="005144F5"/>
    <w:rsid w:val="005149EA"/>
    <w:rsid w:val="00514D2E"/>
    <w:rsid w:val="00515BA1"/>
    <w:rsid w:val="005215D2"/>
    <w:rsid w:val="00522460"/>
    <w:rsid w:val="00523F28"/>
    <w:rsid w:val="005255DA"/>
    <w:rsid w:val="00527B59"/>
    <w:rsid w:val="005333A9"/>
    <w:rsid w:val="00534420"/>
    <w:rsid w:val="005348BC"/>
    <w:rsid w:val="00536446"/>
    <w:rsid w:val="00540011"/>
    <w:rsid w:val="00540F91"/>
    <w:rsid w:val="00540FE8"/>
    <w:rsid w:val="005419A0"/>
    <w:rsid w:val="00541E2A"/>
    <w:rsid w:val="00543153"/>
    <w:rsid w:val="0054607F"/>
    <w:rsid w:val="005471E8"/>
    <w:rsid w:val="00547D94"/>
    <w:rsid w:val="0055087B"/>
    <w:rsid w:val="00550A34"/>
    <w:rsid w:val="00550CA8"/>
    <w:rsid w:val="00551802"/>
    <w:rsid w:val="005541E9"/>
    <w:rsid w:val="00554BB8"/>
    <w:rsid w:val="00562407"/>
    <w:rsid w:val="00563522"/>
    <w:rsid w:val="0056567C"/>
    <w:rsid w:val="00565C64"/>
    <w:rsid w:val="005721F8"/>
    <w:rsid w:val="00572FA2"/>
    <w:rsid w:val="005740DF"/>
    <w:rsid w:val="005742E0"/>
    <w:rsid w:val="005753CE"/>
    <w:rsid w:val="00576B67"/>
    <w:rsid w:val="00580EA4"/>
    <w:rsid w:val="00582FED"/>
    <w:rsid w:val="00583488"/>
    <w:rsid w:val="00587AB0"/>
    <w:rsid w:val="005902F4"/>
    <w:rsid w:val="00593841"/>
    <w:rsid w:val="00593BB5"/>
    <w:rsid w:val="00594651"/>
    <w:rsid w:val="00595458"/>
    <w:rsid w:val="00595D86"/>
    <w:rsid w:val="00596B51"/>
    <w:rsid w:val="00596BE1"/>
    <w:rsid w:val="005A2BF8"/>
    <w:rsid w:val="005A35AF"/>
    <w:rsid w:val="005A4FDC"/>
    <w:rsid w:val="005A792C"/>
    <w:rsid w:val="005B04C3"/>
    <w:rsid w:val="005B3714"/>
    <w:rsid w:val="005B377B"/>
    <w:rsid w:val="005B3CD9"/>
    <w:rsid w:val="005B3D44"/>
    <w:rsid w:val="005B42FB"/>
    <w:rsid w:val="005B6E03"/>
    <w:rsid w:val="005B710C"/>
    <w:rsid w:val="005B7D23"/>
    <w:rsid w:val="005C27A5"/>
    <w:rsid w:val="005C4B25"/>
    <w:rsid w:val="005C73FF"/>
    <w:rsid w:val="005D248C"/>
    <w:rsid w:val="005D3AE3"/>
    <w:rsid w:val="005D50BE"/>
    <w:rsid w:val="005D74CA"/>
    <w:rsid w:val="005D78CD"/>
    <w:rsid w:val="005E4435"/>
    <w:rsid w:val="005E4E91"/>
    <w:rsid w:val="005E521F"/>
    <w:rsid w:val="005E7072"/>
    <w:rsid w:val="005E7151"/>
    <w:rsid w:val="005E73CB"/>
    <w:rsid w:val="005F1191"/>
    <w:rsid w:val="005F15A7"/>
    <w:rsid w:val="005F203E"/>
    <w:rsid w:val="005F291D"/>
    <w:rsid w:val="005F6C21"/>
    <w:rsid w:val="006008CC"/>
    <w:rsid w:val="0060144B"/>
    <w:rsid w:val="00604811"/>
    <w:rsid w:val="00605396"/>
    <w:rsid w:val="0060545C"/>
    <w:rsid w:val="00610204"/>
    <w:rsid w:val="0061069E"/>
    <w:rsid w:val="00610B59"/>
    <w:rsid w:val="00612E3A"/>
    <w:rsid w:val="00615A3A"/>
    <w:rsid w:val="00615C99"/>
    <w:rsid w:val="00620FEC"/>
    <w:rsid w:val="006228DC"/>
    <w:rsid w:val="00623C3A"/>
    <w:rsid w:val="006245C1"/>
    <w:rsid w:val="0062500D"/>
    <w:rsid w:val="0062504B"/>
    <w:rsid w:val="0062565E"/>
    <w:rsid w:val="00625711"/>
    <w:rsid w:val="0062579B"/>
    <w:rsid w:val="00626408"/>
    <w:rsid w:val="00627062"/>
    <w:rsid w:val="00635EFC"/>
    <w:rsid w:val="00636BD8"/>
    <w:rsid w:val="00640CBE"/>
    <w:rsid w:val="00641A95"/>
    <w:rsid w:val="0064272E"/>
    <w:rsid w:val="006444EB"/>
    <w:rsid w:val="00645215"/>
    <w:rsid w:val="00647231"/>
    <w:rsid w:val="00647DC0"/>
    <w:rsid w:val="00650DF0"/>
    <w:rsid w:val="00650E94"/>
    <w:rsid w:val="006513F3"/>
    <w:rsid w:val="006514AB"/>
    <w:rsid w:val="00653092"/>
    <w:rsid w:val="00654EB6"/>
    <w:rsid w:val="00654F58"/>
    <w:rsid w:val="00657019"/>
    <w:rsid w:val="00661774"/>
    <w:rsid w:val="006620AB"/>
    <w:rsid w:val="00663F01"/>
    <w:rsid w:val="00664257"/>
    <w:rsid w:val="006643BC"/>
    <w:rsid w:val="006648A5"/>
    <w:rsid w:val="00665543"/>
    <w:rsid w:val="00671B06"/>
    <w:rsid w:val="00671D2D"/>
    <w:rsid w:val="006758FD"/>
    <w:rsid w:val="00681A72"/>
    <w:rsid w:val="00683D67"/>
    <w:rsid w:val="006912E1"/>
    <w:rsid w:val="00692606"/>
    <w:rsid w:val="006927D3"/>
    <w:rsid w:val="00696B92"/>
    <w:rsid w:val="006A0222"/>
    <w:rsid w:val="006A1F9D"/>
    <w:rsid w:val="006A344E"/>
    <w:rsid w:val="006A3D99"/>
    <w:rsid w:val="006A4FC3"/>
    <w:rsid w:val="006A6308"/>
    <w:rsid w:val="006A7F9B"/>
    <w:rsid w:val="006B0089"/>
    <w:rsid w:val="006B0148"/>
    <w:rsid w:val="006B41A6"/>
    <w:rsid w:val="006B5BF7"/>
    <w:rsid w:val="006B698E"/>
    <w:rsid w:val="006C38D2"/>
    <w:rsid w:val="006C3B03"/>
    <w:rsid w:val="006C5AE6"/>
    <w:rsid w:val="006C7D88"/>
    <w:rsid w:val="006D0C4D"/>
    <w:rsid w:val="006D0F09"/>
    <w:rsid w:val="006D3CEA"/>
    <w:rsid w:val="006D49CD"/>
    <w:rsid w:val="006D4BB3"/>
    <w:rsid w:val="006D57C0"/>
    <w:rsid w:val="006D681F"/>
    <w:rsid w:val="006E0E51"/>
    <w:rsid w:val="006E4BA9"/>
    <w:rsid w:val="006E5A5D"/>
    <w:rsid w:val="006E78C4"/>
    <w:rsid w:val="006F140F"/>
    <w:rsid w:val="006F1846"/>
    <w:rsid w:val="006F361E"/>
    <w:rsid w:val="006F37A2"/>
    <w:rsid w:val="006F693F"/>
    <w:rsid w:val="007022BD"/>
    <w:rsid w:val="00704DF8"/>
    <w:rsid w:val="00704F35"/>
    <w:rsid w:val="00705B93"/>
    <w:rsid w:val="007076AE"/>
    <w:rsid w:val="0071374D"/>
    <w:rsid w:val="00716EAC"/>
    <w:rsid w:val="0071719C"/>
    <w:rsid w:val="00720223"/>
    <w:rsid w:val="00720A37"/>
    <w:rsid w:val="0072238F"/>
    <w:rsid w:val="00723095"/>
    <w:rsid w:val="007234BC"/>
    <w:rsid w:val="00723687"/>
    <w:rsid w:val="0072414A"/>
    <w:rsid w:val="00730977"/>
    <w:rsid w:val="007324DE"/>
    <w:rsid w:val="00733B6A"/>
    <w:rsid w:val="00733F70"/>
    <w:rsid w:val="00734BE3"/>
    <w:rsid w:val="007350DD"/>
    <w:rsid w:val="00736BBE"/>
    <w:rsid w:val="00740881"/>
    <w:rsid w:val="007424B9"/>
    <w:rsid w:val="00744B33"/>
    <w:rsid w:val="00746729"/>
    <w:rsid w:val="0075066E"/>
    <w:rsid w:val="00750DD5"/>
    <w:rsid w:val="0075186C"/>
    <w:rsid w:val="00755204"/>
    <w:rsid w:val="0075560E"/>
    <w:rsid w:val="0075639C"/>
    <w:rsid w:val="0076066D"/>
    <w:rsid w:val="007610DC"/>
    <w:rsid w:val="00761447"/>
    <w:rsid w:val="00762C45"/>
    <w:rsid w:val="0076306B"/>
    <w:rsid w:val="00764DD9"/>
    <w:rsid w:val="00766124"/>
    <w:rsid w:val="0077168A"/>
    <w:rsid w:val="0077221D"/>
    <w:rsid w:val="007748F6"/>
    <w:rsid w:val="00775776"/>
    <w:rsid w:val="00775FF1"/>
    <w:rsid w:val="00780122"/>
    <w:rsid w:val="007811F6"/>
    <w:rsid w:val="00784FFB"/>
    <w:rsid w:val="0078640C"/>
    <w:rsid w:val="0078705D"/>
    <w:rsid w:val="00791A74"/>
    <w:rsid w:val="007935B0"/>
    <w:rsid w:val="007955F3"/>
    <w:rsid w:val="00796686"/>
    <w:rsid w:val="007A1CBF"/>
    <w:rsid w:val="007A28DA"/>
    <w:rsid w:val="007A361F"/>
    <w:rsid w:val="007A40E9"/>
    <w:rsid w:val="007A463A"/>
    <w:rsid w:val="007A52B0"/>
    <w:rsid w:val="007A5DBB"/>
    <w:rsid w:val="007B1A5A"/>
    <w:rsid w:val="007B23CB"/>
    <w:rsid w:val="007B3384"/>
    <w:rsid w:val="007B3A90"/>
    <w:rsid w:val="007B4BDB"/>
    <w:rsid w:val="007B5D40"/>
    <w:rsid w:val="007B5D89"/>
    <w:rsid w:val="007B6285"/>
    <w:rsid w:val="007C17B6"/>
    <w:rsid w:val="007C2D00"/>
    <w:rsid w:val="007C31DB"/>
    <w:rsid w:val="007C39D2"/>
    <w:rsid w:val="007C5E3B"/>
    <w:rsid w:val="007C6202"/>
    <w:rsid w:val="007D0BB2"/>
    <w:rsid w:val="007D3D15"/>
    <w:rsid w:val="007D4035"/>
    <w:rsid w:val="007D50E4"/>
    <w:rsid w:val="007D6933"/>
    <w:rsid w:val="007D7FE0"/>
    <w:rsid w:val="007E634A"/>
    <w:rsid w:val="007F0F7D"/>
    <w:rsid w:val="007F100D"/>
    <w:rsid w:val="007F33D3"/>
    <w:rsid w:val="007F3CFB"/>
    <w:rsid w:val="007F6620"/>
    <w:rsid w:val="00800399"/>
    <w:rsid w:val="00800734"/>
    <w:rsid w:val="00806C53"/>
    <w:rsid w:val="00807AE1"/>
    <w:rsid w:val="00807D1E"/>
    <w:rsid w:val="00810186"/>
    <w:rsid w:val="00810998"/>
    <w:rsid w:val="00811130"/>
    <w:rsid w:val="008112C2"/>
    <w:rsid w:val="00813408"/>
    <w:rsid w:val="00813E6B"/>
    <w:rsid w:val="008143D5"/>
    <w:rsid w:val="008144CA"/>
    <w:rsid w:val="00816079"/>
    <w:rsid w:val="008166F8"/>
    <w:rsid w:val="00816DB2"/>
    <w:rsid w:val="0081791A"/>
    <w:rsid w:val="00817C33"/>
    <w:rsid w:val="008256B7"/>
    <w:rsid w:val="008258F8"/>
    <w:rsid w:val="0082656E"/>
    <w:rsid w:val="00826AEB"/>
    <w:rsid w:val="00826F27"/>
    <w:rsid w:val="008301D1"/>
    <w:rsid w:val="008302B1"/>
    <w:rsid w:val="008314BF"/>
    <w:rsid w:val="0083160C"/>
    <w:rsid w:val="008324B0"/>
    <w:rsid w:val="008329A3"/>
    <w:rsid w:val="008332A1"/>
    <w:rsid w:val="00835916"/>
    <w:rsid w:val="00837261"/>
    <w:rsid w:val="00840280"/>
    <w:rsid w:val="00840687"/>
    <w:rsid w:val="00841308"/>
    <w:rsid w:val="0084649C"/>
    <w:rsid w:val="00847576"/>
    <w:rsid w:val="00847825"/>
    <w:rsid w:val="00851983"/>
    <w:rsid w:val="00851BB6"/>
    <w:rsid w:val="0085243A"/>
    <w:rsid w:val="00852C8B"/>
    <w:rsid w:val="00853FEF"/>
    <w:rsid w:val="008546A8"/>
    <w:rsid w:val="00857A7C"/>
    <w:rsid w:val="00862B4E"/>
    <w:rsid w:val="00863135"/>
    <w:rsid w:val="00863CDB"/>
    <w:rsid w:val="0086556A"/>
    <w:rsid w:val="008667D8"/>
    <w:rsid w:val="00867002"/>
    <w:rsid w:val="0087409F"/>
    <w:rsid w:val="00877956"/>
    <w:rsid w:val="0088424A"/>
    <w:rsid w:val="00885B5A"/>
    <w:rsid w:val="0088656A"/>
    <w:rsid w:val="00886874"/>
    <w:rsid w:val="008874D5"/>
    <w:rsid w:val="00890579"/>
    <w:rsid w:val="00890B9A"/>
    <w:rsid w:val="0089142F"/>
    <w:rsid w:val="008939EF"/>
    <w:rsid w:val="008976EA"/>
    <w:rsid w:val="00897C7B"/>
    <w:rsid w:val="008A1145"/>
    <w:rsid w:val="008A6E08"/>
    <w:rsid w:val="008A70BD"/>
    <w:rsid w:val="008B120B"/>
    <w:rsid w:val="008B2F0D"/>
    <w:rsid w:val="008B33F1"/>
    <w:rsid w:val="008B408A"/>
    <w:rsid w:val="008B42AB"/>
    <w:rsid w:val="008B4720"/>
    <w:rsid w:val="008B568E"/>
    <w:rsid w:val="008B6A4C"/>
    <w:rsid w:val="008B703A"/>
    <w:rsid w:val="008C2AD5"/>
    <w:rsid w:val="008C2B93"/>
    <w:rsid w:val="008C34DE"/>
    <w:rsid w:val="008C398C"/>
    <w:rsid w:val="008C5EE9"/>
    <w:rsid w:val="008C6378"/>
    <w:rsid w:val="008C78E3"/>
    <w:rsid w:val="008D25E4"/>
    <w:rsid w:val="008D298D"/>
    <w:rsid w:val="008D2CA3"/>
    <w:rsid w:val="008D32D9"/>
    <w:rsid w:val="008D395C"/>
    <w:rsid w:val="008D3E19"/>
    <w:rsid w:val="008D4B50"/>
    <w:rsid w:val="008D4CF9"/>
    <w:rsid w:val="008D62B0"/>
    <w:rsid w:val="008D7CFC"/>
    <w:rsid w:val="008E0583"/>
    <w:rsid w:val="008E060E"/>
    <w:rsid w:val="008E221B"/>
    <w:rsid w:val="008E2AC5"/>
    <w:rsid w:val="008E4CCD"/>
    <w:rsid w:val="008E5DE3"/>
    <w:rsid w:val="008E6935"/>
    <w:rsid w:val="008F2F23"/>
    <w:rsid w:val="008F4A69"/>
    <w:rsid w:val="008F5B38"/>
    <w:rsid w:val="008F7A5A"/>
    <w:rsid w:val="00901E12"/>
    <w:rsid w:val="00902BE7"/>
    <w:rsid w:val="009065BD"/>
    <w:rsid w:val="00907030"/>
    <w:rsid w:val="009070B0"/>
    <w:rsid w:val="00907FEF"/>
    <w:rsid w:val="00911404"/>
    <w:rsid w:val="00923734"/>
    <w:rsid w:val="00923B53"/>
    <w:rsid w:val="009247AA"/>
    <w:rsid w:val="00924B6C"/>
    <w:rsid w:val="00924E2F"/>
    <w:rsid w:val="009252DD"/>
    <w:rsid w:val="0092540A"/>
    <w:rsid w:val="00930E82"/>
    <w:rsid w:val="00932109"/>
    <w:rsid w:val="00932380"/>
    <w:rsid w:val="00932559"/>
    <w:rsid w:val="00934904"/>
    <w:rsid w:val="0093512E"/>
    <w:rsid w:val="00935CC7"/>
    <w:rsid w:val="009372E4"/>
    <w:rsid w:val="0094017B"/>
    <w:rsid w:val="00940DDE"/>
    <w:rsid w:val="009412AC"/>
    <w:rsid w:val="0094247B"/>
    <w:rsid w:val="00942F28"/>
    <w:rsid w:val="0094355D"/>
    <w:rsid w:val="00943623"/>
    <w:rsid w:val="00944138"/>
    <w:rsid w:val="00944AEC"/>
    <w:rsid w:val="00944D40"/>
    <w:rsid w:val="0095379C"/>
    <w:rsid w:val="00953D30"/>
    <w:rsid w:val="0095774D"/>
    <w:rsid w:val="00957D4E"/>
    <w:rsid w:val="00961137"/>
    <w:rsid w:val="0096582A"/>
    <w:rsid w:val="00965A1E"/>
    <w:rsid w:val="00965FFC"/>
    <w:rsid w:val="0096636C"/>
    <w:rsid w:val="00967241"/>
    <w:rsid w:val="00973C69"/>
    <w:rsid w:val="00973FEC"/>
    <w:rsid w:val="00974047"/>
    <w:rsid w:val="009769E8"/>
    <w:rsid w:val="00977389"/>
    <w:rsid w:val="009837FE"/>
    <w:rsid w:val="00985F8F"/>
    <w:rsid w:val="0099092B"/>
    <w:rsid w:val="00991AF7"/>
    <w:rsid w:val="009A3AE0"/>
    <w:rsid w:val="009A3B3C"/>
    <w:rsid w:val="009A49CD"/>
    <w:rsid w:val="009A65F4"/>
    <w:rsid w:val="009A66CD"/>
    <w:rsid w:val="009B112F"/>
    <w:rsid w:val="009C008A"/>
    <w:rsid w:val="009C3B33"/>
    <w:rsid w:val="009C567D"/>
    <w:rsid w:val="009C6A39"/>
    <w:rsid w:val="009C7999"/>
    <w:rsid w:val="009C7E10"/>
    <w:rsid w:val="009D0FFE"/>
    <w:rsid w:val="009D1B7C"/>
    <w:rsid w:val="009D39DD"/>
    <w:rsid w:val="009D3ABA"/>
    <w:rsid w:val="009D4EA1"/>
    <w:rsid w:val="009D5C53"/>
    <w:rsid w:val="009D60AF"/>
    <w:rsid w:val="009D64D4"/>
    <w:rsid w:val="009D7F87"/>
    <w:rsid w:val="009D7FDB"/>
    <w:rsid w:val="009E162A"/>
    <w:rsid w:val="009E4007"/>
    <w:rsid w:val="009E5904"/>
    <w:rsid w:val="009F0AA7"/>
    <w:rsid w:val="009F1204"/>
    <w:rsid w:val="009F2774"/>
    <w:rsid w:val="009F455F"/>
    <w:rsid w:val="009F6282"/>
    <w:rsid w:val="009F71F8"/>
    <w:rsid w:val="009F7E23"/>
    <w:rsid w:val="00A02550"/>
    <w:rsid w:val="00A03132"/>
    <w:rsid w:val="00A048A8"/>
    <w:rsid w:val="00A04C42"/>
    <w:rsid w:val="00A063D8"/>
    <w:rsid w:val="00A06E63"/>
    <w:rsid w:val="00A11D8C"/>
    <w:rsid w:val="00A12793"/>
    <w:rsid w:val="00A127C4"/>
    <w:rsid w:val="00A1697E"/>
    <w:rsid w:val="00A207F8"/>
    <w:rsid w:val="00A20E06"/>
    <w:rsid w:val="00A23F0C"/>
    <w:rsid w:val="00A24E01"/>
    <w:rsid w:val="00A25B4D"/>
    <w:rsid w:val="00A25BF6"/>
    <w:rsid w:val="00A3116C"/>
    <w:rsid w:val="00A3246A"/>
    <w:rsid w:val="00A3318E"/>
    <w:rsid w:val="00A339B1"/>
    <w:rsid w:val="00A33D15"/>
    <w:rsid w:val="00A341CF"/>
    <w:rsid w:val="00A36E36"/>
    <w:rsid w:val="00A37609"/>
    <w:rsid w:val="00A3777F"/>
    <w:rsid w:val="00A4336A"/>
    <w:rsid w:val="00A44231"/>
    <w:rsid w:val="00A45BF8"/>
    <w:rsid w:val="00A471FA"/>
    <w:rsid w:val="00A51EEA"/>
    <w:rsid w:val="00A51EEF"/>
    <w:rsid w:val="00A530A0"/>
    <w:rsid w:val="00A54056"/>
    <w:rsid w:val="00A559A4"/>
    <w:rsid w:val="00A5653D"/>
    <w:rsid w:val="00A56984"/>
    <w:rsid w:val="00A622ED"/>
    <w:rsid w:val="00A62594"/>
    <w:rsid w:val="00A630C9"/>
    <w:rsid w:val="00A63EE5"/>
    <w:rsid w:val="00A65647"/>
    <w:rsid w:val="00A6675D"/>
    <w:rsid w:val="00A66772"/>
    <w:rsid w:val="00A70A5D"/>
    <w:rsid w:val="00A7254A"/>
    <w:rsid w:val="00A73E05"/>
    <w:rsid w:val="00A762D8"/>
    <w:rsid w:val="00A77752"/>
    <w:rsid w:val="00A8265A"/>
    <w:rsid w:val="00A82B29"/>
    <w:rsid w:val="00A83D48"/>
    <w:rsid w:val="00A83E5E"/>
    <w:rsid w:val="00A841FB"/>
    <w:rsid w:val="00A84395"/>
    <w:rsid w:val="00A8493C"/>
    <w:rsid w:val="00A85321"/>
    <w:rsid w:val="00A856E2"/>
    <w:rsid w:val="00A87C48"/>
    <w:rsid w:val="00A905C9"/>
    <w:rsid w:val="00A9134C"/>
    <w:rsid w:val="00A91B8A"/>
    <w:rsid w:val="00A92CA9"/>
    <w:rsid w:val="00A930A5"/>
    <w:rsid w:val="00A963B1"/>
    <w:rsid w:val="00AA0549"/>
    <w:rsid w:val="00AA05F6"/>
    <w:rsid w:val="00AA0871"/>
    <w:rsid w:val="00AA24CC"/>
    <w:rsid w:val="00AA469E"/>
    <w:rsid w:val="00AA550A"/>
    <w:rsid w:val="00AA5CD3"/>
    <w:rsid w:val="00AA7B19"/>
    <w:rsid w:val="00AB1464"/>
    <w:rsid w:val="00AB1AC7"/>
    <w:rsid w:val="00AB21E7"/>
    <w:rsid w:val="00AB2328"/>
    <w:rsid w:val="00AB4183"/>
    <w:rsid w:val="00AB74A8"/>
    <w:rsid w:val="00AC05B5"/>
    <w:rsid w:val="00AC0CD4"/>
    <w:rsid w:val="00AC1D8E"/>
    <w:rsid w:val="00AC32D4"/>
    <w:rsid w:val="00AD36FF"/>
    <w:rsid w:val="00AD3EF9"/>
    <w:rsid w:val="00AD5DD3"/>
    <w:rsid w:val="00AE0099"/>
    <w:rsid w:val="00AE023C"/>
    <w:rsid w:val="00AE2658"/>
    <w:rsid w:val="00AE3EFA"/>
    <w:rsid w:val="00AF024A"/>
    <w:rsid w:val="00AF1826"/>
    <w:rsid w:val="00AF3264"/>
    <w:rsid w:val="00AF4703"/>
    <w:rsid w:val="00AF78F3"/>
    <w:rsid w:val="00AF7FC5"/>
    <w:rsid w:val="00B00A30"/>
    <w:rsid w:val="00B02274"/>
    <w:rsid w:val="00B025CB"/>
    <w:rsid w:val="00B048B5"/>
    <w:rsid w:val="00B060D5"/>
    <w:rsid w:val="00B06837"/>
    <w:rsid w:val="00B10D83"/>
    <w:rsid w:val="00B111EA"/>
    <w:rsid w:val="00B12774"/>
    <w:rsid w:val="00B12EC1"/>
    <w:rsid w:val="00B13489"/>
    <w:rsid w:val="00B13705"/>
    <w:rsid w:val="00B145AA"/>
    <w:rsid w:val="00B16AF8"/>
    <w:rsid w:val="00B21ADA"/>
    <w:rsid w:val="00B21CB6"/>
    <w:rsid w:val="00B25319"/>
    <w:rsid w:val="00B26592"/>
    <w:rsid w:val="00B269C4"/>
    <w:rsid w:val="00B26C93"/>
    <w:rsid w:val="00B279B0"/>
    <w:rsid w:val="00B31CDB"/>
    <w:rsid w:val="00B34564"/>
    <w:rsid w:val="00B34A82"/>
    <w:rsid w:val="00B3534D"/>
    <w:rsid w:val="00B35E40"/>
    <w:rsid w:val="00B36D1C"/>
    <w:rsid w:val="00B45B6D"/>
    <w:rsid w:val="00B47595"/>
    <w:rsid w:val="00B5455A"/>
    <w:rsid w:val="00B55514"/>
    <w:rsid w:val="00B55F1B"/>
    <w:rsid w:val="00B60CBC"/>
    <w:rsid w:val="00B613EE"/>
    <w:rsid w:val="00B61FA2"/>
    <w:rsid w:val="00B629D6"/>
    <w:rsid w:val="00B66C2D"/>
    <w:rsid w:val="00B67179"/>
    <w:rsid w:val="00B67925"/>
    <w:rsid w:val="00B67D90"/>
    <w:rsid w:val="00B7015D"/>
    <w:rsid w:val="00B75BB3"/>
    <w:rsid w:val="00B76F25"/>
    <w:rsid w:val="00B80F52"/>
    <w:rsid w:val="00B81281"/>
    <w:rsid w:val="00B81CFA"/>
    <w:rsid w:val="00B864B4"/>
    <w:rsid w:val="00B9095A"/>
    <w:rsid w:val="00B91E62"/>
    <w:rsid w:val="00B91E88"/>
    <w:rsid w:val="00B923A7"/>
    <w:rsid w:val="00B9403E"/>
    <w:rsid w:val="00B940A2"/>
    <w:rsid w:val="00B94A8E"/>
    <w:rsid w:val="00B94DFF"/>
    <w:rsid w:val="00B967AF"/>
    <w:rsid w:val="00B96936"/>
    <w:rsid w:val="00B97B2E"/>
    <w:rsid w:val="00BA036A"/>
    <w:rsid w:val="00BA28C1"/>
    <w:rsid w:val="00BA2F75"/>
    <w:rsid w:val="00BA33B4"/>
    <w:rsid w:val="00BA57BA"/>
    <w:rsid w:val="00BA5867"/>
    <w:rsid w:val="00BA7F87"/>
    <w:rsid w:val="00BB007D"/>
    <w:rsid w:val="00BB0E41"/>
    <w:rsid w:val="00BB358B"/>
    <w:rsid w:val="00BB484F"/>
    <w:rsid w:val="00BB4E8C"/>
    <w:rsid w:val="00BB5470"/>
    <w:rsid w:val="00BB6BEF"/>
    <w:rsid w:val="00BC022B"/>
    <w:rsid w:val="00BC0392"/>
    <w:rsid w:val="00BC0940"/>
    <w:rsid w:val="00BC14A4"/>
    <w:rsid w:val="00BC316F"/>
    <w:rsid w:val="00BC32A6"/>
    <w:rsid w:val="00BC3F32"/>
    <w:rsid w:val="00BC3F76"/>
    <w:rsid w:val="00BC5B4D"/>
    <w:rsid w:val="00BC671E"/>
    <w:rsid w:val="00BD25F0"/>
    <w:rsid w:val="00BD64AC"/>
    <w:rsid w:val="00BD6805"/>
    <w:rsid w:val="00BD6A69"/>
    <w:rsid w:val="00BD7BCD"/>
    <w:rsid w:val="00BE5636"/>
    <w:rsid w:val="00BE5CEC"/>
    <w:rsid w:val="00BE64E1"/>
    <w:rsid w:val="00BE6C49"/>
    <w:rsid w:val="00BE7B01"/>
    <w:rsid w:val="00BF4761"/>
    <w:rsid w:val="00BF5DF0"/>
    <w:rsid w:val="00BF6591"/>
    <w:rsid w:val="00BF7B67"/>
    <w:rsid w:val="00C016C0"/>
    <w:rsid w:val="00C01F5E"/>
    <w:rsid w:val="00C05079"/>
    <w:rsid w:val="00C07CC0"/>
    <w:rsid w:val="00C07E21"/>
    <w:rsid w:val="00C15620"/>
    <w:rsid w:val="00C16B3C"/>
    <w:rsid w:val="00C23CDB"/>
    <w:rsid w:val="00C244F4"/>
    <w:rsid w:val="00C24A4C"/>
    <w:rsid w:val="00C25E83"/>
    <w:rsid w:val="00C304AE"/>
    <w:rsid w:val="00C31884"/>
    <w:rsid w:val="00C32676"/>
    <w:rsid w:val="00C37054"/>
    <w:rsid w:val="00C378A7"/>
    <w:rsid w:val="00C405D0"/>
    <w:rsid w:val="00C409ED"/>
    <w:rsid w:val="00C40B8C"/>
    <w:rsid w:val="00C41916"/>
    <w:rsid w:val="00C41C61"/>
    <w:rsid w:val="00C44815"/>
    <w:rsid w:val="00C4513C"/>
    <w:rsid w:val="00C45879"/>
    <w:rsid w:val="00C46881"/>
    <w:rsid w:val="00C46EAD"/>
    <w:rsid w:val="00C529B5"/>
    <w:rsid w:val="00C52FFF"/>
    <w:rsid w:val="00C5557C"/>
    <w:rsid w:val="00C60176"/>
    <w:rsid w:val="00C6055D"/>
    <w:rsid w:val="00C61273"/>
    <w:rsid w:val="00C6196D"/>
    <w:rsid w:val="00C66831"/>
    <w:rsid w:val="00C66BD7"/>
    <w:rsid w:val="00C66CF3"/>
    <w:rsid w:val="00C7024B"/>
    <w:rsid w:val="00C7031D"/>
    <w:rsid w:val="00C70F03"/>
    <w:rsid w:val="00C71E5B"/>
    <w:rsid w:val="00C731EA"/>
    <w:rsid w:val="00C735FD"/>
    <w:rsid w:val="00C76289"/>
    <w:rsid w:val="00C809B7"/>
    <w:rsid w:val="00C84503"/>
    <w:rsid w:val="00C85A75"/>
    <w:rsid w:val="00C87B65"/>
    <w:rsid w:val="00C90780"/>
    <w:rsid w:val="00C91710"/>
    <w:rsid w:val="00C93894"/>
    <w:rsid w:val="00C96E37"/>
    <w:rsid w:val="00C96FB6"/>
    <w:rsid w:val="00C97163"/>
    <w:rsid w:val="00C9791B"/>
    <w:rsid w:val="00CA0324"/>
    <w:rsid w:val="00CA07B3"/>
    <w:rsid w:val="00CA19F9"/>
    <w:rsid w:val="00CA2D78"/>
    <w:rsid w:val="00CA3F39"/>
    <w:rsid w:val="00CA4031"/>
    <w:rsid w:val="00CA667E"/>
    <w:rsid w:val="00CA6893"/>
    <w:rsid w:val="00CB149E"/>
    <w:rsid w:val="00CB281C"/>
    <w:rsid w:val="00CB2BD7"/>
    <w:rsid w:val="00CB34F1"/>
    <w:rsid w:val="00CB3521"/>
    <w:rsid w:val="00CB42B0"/>
    <w:rsid w:val="00CB4638"/>
    <w:rsid w:val="00CB4A97"/>
    <w:rsid w:val="00CB5B84"/>
    <w:rsid w:val="00CB6873"/>
    <w:rsid w:val="00CC0BD4"/>
    <w:rsid w:val="00CC190F"/>
    <w:rsid w:val="00CC2B5B"/>
    <w:rsid w:val="00CC3C3D"/>
    <w:rsid w:val="00CC54AC"/>
    <w:rsid w:val="00CC694F"/>
    <w:rsid w:val="00CC6EFC"/>
    <w:rsid w:val="00CC75F0"/>
    <w:rsid w:val="00CD1129"/>
    <w:rsid w:val="00CD2677"/>
    <w:rsid w:val="00CD31DE"/>
    <w:rsid w:val="00CD47AC"/>
    <w:rsid w:val="00CD50B8"/>
    <w:rsid w:val="00CD7E62"/>
    <w:rsid w:val="00CE2567"/>
    <w:rsid w:val="00CE42E7"/>
    <w:rsid w:val="00CE65C0"/>
    <w:rsid w:val="00CE6B7A"/>
    <w:rsid w:val="00CE7929"/>
    <w:rsid w:val="00CE7BB9"/>
    <w:rsid w:val="00CF0DE1"/>
    <w:rsid w:val="00CF405A"/>
    <w:rsid w:val="00D004D8"/>
    <w:rsid w:val="00D00F7D"/>
    <w:rsid w:val="00D023AC"/>
    <w:rsid w:val="00D02719"/>
    <w:rsid w:val="00D06467"/>
    <w:rsid w:val="00D0650D"/>
    <w:rsid w:val="00D07436"/>
    <w:rsid w:val="00D07BB0"/>
    <w:rsid w:val="00D1239B"/>
    <w:rsid w:val="00D1407C"/>
    <w:rsid w:val="00D14B1E"/>
    <w:rsid w:val="00D14FD0"/>
    <w:rsid w:val="00D1539C"/>
    <w:rsid w:val="00D1791E"/>
    <w:rsid w:val="00D200E8"/>
    <w:rsid w:val="00D206B4"/>
    <w:rsid w:val="00D20FD7"/>
    <w:rsid w:val="00D21907"/>
    <w:rsid w:val="00D21910"/>
    <w:rsid w:val="00D2193A"/>
    <w:rsid w:val="00D25F64"/>
    <w:rsid w:val="00D2637B"/>
    <w:rsid w:val="00D30A2C"/>
    <w:rsid w:val="00D33C9E"/>
    <w:rsid w:val="00D34564"/>
    <w:rsid w:val="00D434BA"/>
    <w:rsid w:val="00D453C2"/>
    <w:rsid w:val="00D455AB"/>
    <w:rsid w:val="00D46634"/>
    <w:rsid w:val="00D46F3A"/>
    <w:rsid w:val="00D47CF4"/>
    <w:rsid w:val="00D50666"/>
    <w:rsid w:val="00D52A1D"/>
    <w:rsid w:val="00D52B3D"/>
    <w:rsid w:val="00D52D52"/>
    <w:rsid w:val="00D54878"/>
    <w:rsid w:val="00D54A40"/>
    <w:rsid w:val="00D575EA"/>
    <w:rsid w:val="00D60031"/>
    <w:rsid w:val="00D6228D"/>
    <w:rsid w:val="00D63920"/>
    <w:rsid w:val="00D63C6D"/>
    <w:rsid w:val="00D64951"/>
    <w:rsid w:val="00D665D5"/>
    <w:rsid w:val="00D710CF"/>
    <w:rsid w:val="00D7248B"/>
    <w:rsid w:val="00D74D89"/>
    <w:rsid w:val="00D76AA0"/>
    <w:rsid w:val="00D76FCA"/>
    <w:rsid w:val="00D77620"/>
    <w:rsid w:val="00D7779B"/>
    <w:rsid w:val="00D8005F"/>
    <w:rsid w:val="00D81E43"/>
    <w:rsid w:val="00D823C0"/>
    <w:rsid w:val="00D83FF3"/>
    <w:rsid w:val="00D849D6"/>
    <w:rsid w:val="00D85143"/>
    <w:rsid w:val="00D85EE8"/>
    <w:rsid w:val="00D864B6"/>
    <w:rsid w:val="00D90F13"/>
    <w:rsid w:val="00D94DE9"/>
    <w:rsid w:val="00D96D88"/>
    <w:rsid w:val="00DA0F48"/>
    <w:rsid w:val="00DA285C"/>
    <w:rsid w:val="00DA4751"/>
    <w:rsid w:val="00DA4852"/>
    <w:rsid w:val="00DA77C6"/>
    <w:rsid w:val="00DB269E"/>
    <w:rsid w:val="00DB2ECA"/>
    <w:rsid w:val="00DB417C"/>
    <w:rsid w:val="00DB677D"/>
    <w:rsid w:val="00DB7A92"/>
    <w:rsid w:val="00DB7EFD"/>
    <w:rsid w:val="00DC0B82"/>
    <w:rsid w:val="00DC1367"/>
    <w:rsid w:val="00DC5184"/>
    <w:rsid w:val="00DC6596"/>
    <w:rsid w:val="00DC6B25"/>
    <w:rsid w:val="00DD0EE3"/>
    <w:rsid w:val="00DD20AE"/>
    <w:rsid w:val="00DD2329"/>
    <w:rsid w:val="00DD2A8B"/>
    <w:rsid w:val="00DD5CDA"/>
    <w:rsid w:val="00DD5F6A"/>
    <w:rsid w:val="00DE06F3"/>
    <w:rsid w:val="00DE237D"/>
    <w:rsid w:val="00DE29D9"/>
    <w:rsid w:val="00DE3E46"/>
    <w:rsid w:val="00DE5011"/>
    <w:rsid w:val="00DE53AE"/>
    <w:rsid w:val="00DE6F81"/>
    <w:rsid w:val="00DE6F8D"/>
    <w:rsid w:val="00DF184C"/>
    <w:rsid w:val="00DF2554"/>
    <w:rsid w:val="00DF5A00"/>
    <w:rsid w:val="00DF6BCF"/>
    <w:rsid w:val="00E00344"/>
    <w:rsid w:val="00E0193F"/>
    <w:rsid w:val="00E01B7F"/>
    <w:rsid w:val="00E025BF"/>
    <w:rsid w:val="00E0505D"/>
    <w:rsid w:val="00E064D1"/>
    <w:rsid w:val="00E066E1"/>
    <w:rsid w:val="00E073AB"/>
    <w:rsid w:val="00E07D02"/>
    <w:rsid w:val="00E07F2D"/>
    <w:rsid w:val="00E11910"/>
    <w:rsid w:val="00E11B73"/>
    <w:rsid w:val="00E12828"/>
    <w:rsid w:val="00E1479A"/>
    <w:rsid w:val="00E173A7"/>
    <w:rsid w:val="00E1745C"/>
    <w:rsid w:val="00E17EA5"/>
    <w:rsid w:val="00E2208E"/>
    <w:rsid w:val="00E23CF6"/>
    <w:rsid w:val="00E2530C"/>
    <w:rsid w:val="00E2630F"/>
    <w:rsid w:val="00E305F6"/>
    <w:rsid w:val="00E3160F"/>
    <w:rsid w:val="00E32F33"/>
    <w:rsid w:val="00E33DC5"/>
    <w:rsid w:val="00E34D71"/>
    <w:rsid w:val="00E428A0"/>
    <w:rsid w:val="00E447EA"/>
    <w:rsid w:val="00E45202"/>
    <w:rsid w:val="00E45310"/>
    <w:rsid w:val="00E455AE"/>
    <w:rsid w:val="00E45640"/>
    <w:rsid w:val="00E475DB"/>
    <w:rsid w:val="00E51422"/>
    <w:rsid w:val="00E54FC2"/>
    <w:rsid w:val="00E55317"/>
    <w:rsid w:val="00E55C02"/>
    <w:rsid w:val="00E57A23"/>
    <w:rsid w:val="00E57D49"/>
    <w:rsid w:val="00E645A5"/>
    <w:rsid w:val="00E67E7D"/>
    <w:rsid w:val="00E75898"/>
    <w:rsid w:val="00E80660"/>
    <w:rsid w:val="00E81623"/>
    <w:rsid w:val="00E85749"/>
    <w:rsid w:val="00E858C4"/>
    <w:rsid w:val="00E90744"/>
    <w:rsid w:val="00E920ED"/>
    <w:rsid w:val="00E952B3"/>
    <w:rsid w:val="00E96709"/>
    <w:rsid w:val="00E96CC5"/>
    <w:rsid w:val="00E973DC"/>
    <w:rsid w:val="00EA08D5"/>
    <w:rsid w:val="00EA0F30"/>
    <w:rsid w:val="00EA1191"/>
    <w:rsid w:val="00EA1328"/>
    <w:rsid w:val="00EA1EB5"/>
    <w:rsid w:val="00EA36B7"/>
    <w:rsid w:val="00EA3AFE"/>
    <w:rsid w:val="00EB1938"/>
    <w:rsid w:val="00EB333F"/>
    <w:rsid w:val="00EB7069"/>
    <w:rsid w:val="00EC0F58"/>
    <w:rsid w:val="00EC2083"/>
    <w:rsid w:val="00EC7CFB"/>
    <w:rsid w:val="00ED0ABA"/>
    <w:rsid w:val="00ED0D6E"/>
    <w:rsid w:val="00ED308D"/>
    <w:rsid w:val="00ED56D1"/>
    <w:rsid w:val="00ED76A9"/>
    <w:rsid w:val="00ED7DDF"/>
    <w:rsid w:val="00EE0822"/>
    <w:rsid w:val="00EE33EB"/>
    <w:rsid w:val="00EE38B7"/>
    <w:rsid w:val="00EE638E"/>
    <w:rsid w:val="00EE645D"/>
    <w:rsid w:val="00EE64B1"/>
    <w:rsid w:val="00EE6A10"/>
    <w:rsid w:val="00EE6AAD"/>
    <w:rsid w:val="00EF2D07"/>
    <w:rsid w:val="00EF2D6D"/>
    <w:rsid w:val="00EF3AB1"/>
    <w:rsid w:val="00EF521B"/>
    <w:rsid w:val="00EF5F10"/>
    <w:rsid w:val="00EF6835"/>
    <w:rsid w:val="00EF6A45"/>
    <w:rsid w:val="00EF6B2C"/>
    <w:rsid w:val="00EF755B"/>
    <w:rsid w:val="00F00A6D"/>
    <w:rsid w:val="00F0205E"/>
    <w:rsid w:val="00F0251D"/>
    <w:rsid w:val="00F0323F"/>
    <w:rsid w:val="00F03273"/>
    <w:rsid w:val="00F0380A"/>
    <w:rsid w:val="00F04497"/>
    <w:rsid w:val="00F0482B"/>
    <w:rsid w:val="00F04D65"/>
    <w:rsid w:val="00F1107A"/>
    <w:rsid w:val="00F2048C"/>
    <w:rsid w:val="00F231E1"/>
    <w:rsid w:val="00F24A69"/>
    <w:rsid w:val="00F2640B"/>
    <w:rsid w:val="00F30062"/>
    <w:rsid w:val="00F304C1"/>
    <w:rsid w:val="00F31BDD"/>
    <w:rsid w:val="00F31FA8"/>
    <w:rsid w:val="00F356E9"/>
    <w:rsid w:val="00F42D50"/>
    <w:rsid w:val="00F44486"/>
    <w:rsid w:val="00F44683"/>
    <w:rsid w:val="00F45477"/>
    <w:rsid w:val="00F51BAA"/>
    <w:rsid w:val="00F521A1"/>
    <w:rsid w:val="00F5341F"/>
    <w:rsid w:val="00F57D30"/>
    <w:rsid w:val="00F600BD"/>
    <w:rsid w:val="00F604AD"/>
    <w:rsid w:val="00F652A3"/>
    <w:rsid w:val="00F713F8"/>
    <w:rsid w:val="00F71768"/>
    <w:rsid w:val="00F7343C"/>
    <w:rsid w:val="00F7379D"/>
    <w:rsid w:val="00F74292"/>
    <w:rsid w:val="00F758D1"/>
    <w:rsid w:val="00F774D6"/>
    <w:rsid w:val="00F777D9"/>
    <w:rsid w:val="00F80C21"/>
    <w:rsid w:val="00F8134B"/>
    <w:rsid w:val="00F822C7"/>
    <w:rsid w:val="00F83A0F"/>
    <w:rsid w:val="00F8772E"/>
    <w:rsid w:val="00F87AD4"/>
    <w:rsid w:val="00F916ED"/>
    <w:rsid w:val="00F96669"/>
    <w:rsid w:val="00F979AF"/>
    <w:rsid w:val="00FA08D9"/>
    <w:rsid w:val="00FA1E3E"/>
    <w:rsid w:val="00FA4349"/>
    <w:rsid w:val="00FA4F65"/>
    <w:rsid w:val="00FA5FD2"/>
    <w:rsid w:val="00FA6C73"/>
    <w:rsid w:val="00FA7126"/>
    <w:rsid w:val="00FB04FC"/>
    <w:rsid w:val="00FB17CE"/>
    <w:rsid w:val="00FB2B77"/>
    <w:rsid w:val="00FB3C5F"/>
    <w:rsid w:val="00FB5163"/>
    <w:rsid w:val="00FB70B2"/>
    <w:rsid w:val="00FB7A0D"/>
    <w:rsid w:val="00FC0F14"/>
    <w:rsid w:val="00FC1780"/>
    <w:rsid w:val="00FC4C89"/>
    <w:rsid w:val="00FC4F5F"/>
    <w:rsid w:val="00FC54D4"/>
    <w:rsid w:val="00FD0230"/>
    <w:rsid w:val="00FD222A"/>
    <w:rsid w:val="00FD36C3"/>
    <w:rsid w:val="00FD44F0"/>
    <w:rsid w:val="00FD4C1F"/>
    <w:rsid w:val="00FD5466"/>
    <w:rsid w:val="00FD5CA2"/>
    <w:rsid w:val="00FD6F56"/>
    <w:rsid w:val="00FD7741"/>
    <w:rsid w:val="00FE16DA"/>
    <w:rsid w:val="00FE2E7B"/>
    <w:rsid w:val="00FE32CA"/>
    <w:rsid w:val="00FE3947"/>
    <w:rsid w:val="00FE401B"/>
    <w:rsid w:val="00FE521F"/>
    <w:rsid w:val="00FE55B6"/>
    <w:rsid w:val="00FE7B90"/>
    <w:rsid w:val="00FF1BE2"/>
    <w:rsid w:val="00FF2A80"/>
    <w:rsid w:val="00FF53D1"/>
    <w:rsid w:val="00FF627B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17964"/>
  <w15:docId w15:val="{8420237C-68C3-4815-8D1A-ABB7DBB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8F8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258F8"/>
    <w:pPr>
      <w:keepNext/>
      <w:keepLines/>
      <w:spacing w:after="136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58F8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8258F8"/>
    <w:pPr>
      <w:spacing w:after="0" w:line="271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258F8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258F8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25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B41A6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nhideWhenUsed/>
    <w:rsid w:val="006B41A6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B41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849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15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39DB"/>
    <w:rPr>
      <w:color w:val="0563C1" w:themeColor="hyperlink"/>
      <w:u w:val="single"/>
    </w:rPr>
  </w:style>
  <w:style w:type="paragraph" w:customStyle="1" w:styleId="Default">
    <w:name w:val="Default"/>
    <w:rsid w:val="0008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610204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61020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10204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DC13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3">
    <w:name w:val="Siatka tabeli — jasna13"/>
    <w:basedOn w:val="Standardowy"/>
    <w:uiPriority w:val="40"/>
    <w:rsid w:val="00B060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basedOn w:val="Domylnaczcionkaakapitu"/>
    <w:uiPriority w:val="99"/>
    <w:semiHidden/>
    <w:rsid w:val="00FD6F5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808E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808E8"/>
    <w:rPr>
      <w:rFonts w:cs="Times New Roman"/>
    </w:rPr>
  </w:style>
  <w:style w:type="paragraph" w:styleId="Bezodstpw">
    <w:name w:val="No Spacing"/>
    <w:uiPriority w:val="1"/>
    <w:qFormat/>
    <w:rsid w:val="0077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F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F8"/>
    <w:rPr>
      <w:rFonts w:ascii="Arial" w:eastAsia="Arial" w:hAnsi="Arial" w:cs="Arial"/>
      <w:b/>
      <w:bCs/>
      <w:color w:val="000000"/>
      <w:sz w:val="20"/>
      <w:szCs w:val="20"/>
    </w:rPr>
  </w:style>
  <w:style w:type="numbering" w:customStyle="1" w:styleId="WWNum38">
    <w:name w:val="WWNum38"/>
    <w:basedOn w:val="Bezlisty"/>
    <w:rsid w:val="003030D4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1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D2E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0B2028"/>
    <w:rPr>
      <w:rFonts w:ascii="Arial" w:eastAsia="Arial" w:hAnsi="Arial" w:cs="Arial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house.edu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eenhouse.edu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house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reenhouse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eenhouse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D2DA6905-421D-4C3F-BE64-EA7B0B53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5974</Words>
  <Characters>35844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Projekty Unijne</cp:lastModifiedBy>
  <cp:revision>2</cp:revision>
  <cp:lastPrinted>2024-04-17T06:22:00Z</cp:lastPrinted>
  <dcterms:created xsi:type="dcterms:W3CDTF">2024-12-09T11:14:00Z</dcterms:created>
  <dcterms:modified xsi:type="dcterms:W3CDTF">2024-12-09T11:14:00Z</dcterms:modified>
</cp:coreProperties>
</file>